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E2" w:rsidRPr="00487490" w:rsidRDefault="00E846E2" w:rsidP="00E846E2">
      <w:pPr>
        <w:jc w:val="both"/>
        <w:rPr>
          <w:b/>
          <w:u w:val="single"/>
        </w:rPr>
      </w:pPr>
      <w:bookmarkStart w:id="0" w:name="_GoBack"/>
      <w:bookmarkEnd w:id="0"/>
      <w:r w:rsidRPr="00487490">
        <w:rPr>
          <w:lang w:val="ru-RU"/>
        </w:rPr>
        <w:t>РЕПУБЛИКА СРБИЈА</w:t>
      </w:r>
    </w:p>
    <w:p w:rsidR="00E846E2" w:rsidRPr="00487490" w:rsidRDefault="00E846E2" w:rsidP="00E846E2">
      <w:pPr>
        <w:jc w:val="both"/>
      </w:pPr>
      <w:r w:rsidRPr="00487490">
        <w:rPr>
          <w:lang w:val="ru-RU"/>
        </w:rPr>
        <w:t>НАРОДНА СКУПШТИНА</w:t>
      </w:r>
    </w:p>
    <w:p w:rsidR="00E846E2" w:rsidRPr="00487490" w:rsidRDefault="00E846E2" w:rsidP="00E846E2">
      <w:pPr>
        <w:jc w:val="both"/>
        <w:rPr>
          <w:lang w:val="ru-RU"/>
        </w:rPr>
      </w:pPr>
      <w:r w:rsidRPr="00487490">
        <w:rPr>
          <w:lang w:val="ru-RU"/>
        </w:rPr>
        <w:t xml:space="preserve">Одбор за финансије, републички буџет </w:t>
      </w:r>
    </w:p>
    <w:p w:rsidR="00A23929" w:rsidRDefault="00E846E2" w:rsidP="00A23929">
      <w:pPr>
        <w:jc w:val="both"/>
      </w:pPr>
      <w:r w:rsidRPr="00487490">
        <w:rPr>
          <w:lang w:val="ru-RU"/>
        </w:rPr>
        <w:t>и контролу трошења јавних средстава</w:t>
      </w:r>
    </w:p>
    <w:p w:rsidR="00E846E2" w:rsidRPr="00A23929" w:rsidRDefault="00A23929" w:rsidP="00A23929">
      <w:pPr>
        <w:jc w:val="both"/>
        <w:rPr>
          <w:lang w:val="ru-RU"/>
        </w:rPr>
      </w:pPr>
      <w:r w:rsidRPr="003159E6">
        <w:rPr>
          <w:lang w:val="ru-RU"/>
        </w:rPr>
        <w:t>1</w:t>
      </w:r>
      <w:r w:rsidRPr="003159E6">
        <w:t>1</w:t>
      </w:r>
      <w:r w:rsidRPr="003159E6">
        <w:rPr>
          <w:lang w:val="ru-RU"/>
        </w:rPr>
        <w:t xml:space="preserve"> </w:t>
      </w:r>
      <w:r w:rsidRPr="00C91FA8">
        <w:rPr>
          <w:lang w:val="ru-RU"/>
        </w:rPr>
        <w:t>Број</w:t>
      </w:r>
      <w:r>
        <w:rPr>
          <w:lang w:val="sr-Latn-RS"/>
        </w:rPr>
        <w:t>:</w:t>
      </w:r>
      <w:r w:rsidR="008C633F">
        <w:rPr>
          <w:lang w:val="ru-RU"/>
        </w:rPr>
        <w:t xml:space="preserve"> </w:t>
      </w:r>
      <w:r w:rsidR="00EE7F5E">
        <w:t>06-2/240-17</w:t>
      </w:r>
    </w:p>
    <w:p w:rsidR="00E846E2" w:rsidRPr="00487490" w:rsidRDefault="00EE7F5E" w:rsidP="00E846E2">
      <w:pPr>
        <w:jc w:val="both"/>
        <w:rPr>
          <w:lang w:val="ru-RU"/>
        </w:rPr>
      </w:pPr>
      <w:r>
        <w:t>14</w:t>
      </w:r>
      <w:r w:rsidR="008C633F">
        <w:t xml:space="preserve">. </w:t>
      </w:r>
      <w:r>
        <w:rPr>
          <w:lang w:val="sr-Cyrl-RS"/>
        </w:rPr>
        <w:t>новембар</w:t>
      </w:r>
      <w:r w:rsidR="00E846E2">
        <w:t xml:space="preserve"> 2017</w:t>
      </w:r>
      <w:r w:rsidR="00E846E2" w:rsidRPr="00487490">
        <w:rPr>
          <w:lang w:val="ru-RU"/>
        </w:rPr>
        <w:t>. године</w:t>
      </w:r>
    </w:p>
    <w:p w:rsidR="00E846E2" w:rsidRPr="00487490" w:rsidRDefault="00E846E2" w:rsidP="00E846E2">
      <w:pPr>
        <w:jc w:val="both"/>
      </w:pPr>
      <w:r w:rsidRPr="00487490">
        <w:rPr>
          <w:lang w:val="ru-RU"/>
        </w:rPr>
        <w:t>Б е о г р а д</w:t>
      </w:r>
    </w:p>
    <w:p w:rsidR="00E846E2" w:rsidRDefault="00E846E2" w:rsidP="00E846E2">
      <w:pPr>
        <w:jc w:val="center"/>
      </w:pPr>
    </w:p>
    <w:p w:rsidR="00E846E2" w:rsidRPr="00F43DC9" w:rsidRDefault="00E846E2" w:rsidP="00F43DC9">
      <w:pPr>
        <w:rPr>
          <w:lang w:val="sr-Cyrl-RS"/>
        </w:rPr>
      </w:pPr>
    </w:p>
    <w:p w:rsidR="00E846E2" w:rsidRPr="00487490" w:rsidRDefault="00E846E2" w:rsidP="00E846E2">
      <w:pPr>
        <w:jc w:val="center"/>
      </w:pPr>
      <w:r w:rsidRPr="00487490">
        <w:t>ЗАПИСНИК</w:t>
      </w:r>
    </w:p>
    <w:p w:rsidR="00E846E2" w:rsidRPr="00487490" w:rsidRDefault="00EE7F5E" w:rsidP="00A23929">
      <w:pPr>
        <w:jc w:val="center"/>
      </w:pPr>
      <w:r>
        <w:rPr>
          <w:lang w:val="sr-Cyrl-RS"/>
        </w:rPr>
        <w:t>30</w:t>
      </w:r>
      <w:r w:rsidR="00E846E2" w:rsidRPr="00487490">
        <w:t>. СЕДНИЦЕ ОДБОРА ЗА ФИНАНСИЈЕ,</w:t>
      </w:r>
      <w:r w:rsidR="00A23929">
        <w:t xml:space="preserve"> </w:t>
      </w:r>
      <w:r w:rsidR="00E846E2" w:rsidRPr="00487490">
        <w:t>РЕПУБЛИЧКИ  БУЏЕТ И КОНТРОЛУ ТРОШЕЊА ЈАВНИХ СРЕДСТАВА,</w:t>
      </w:r>
      <w:r w:rsidR="00D217E6">
        <w:t xml:space="preserve"> </w:t>
      </w:r>
      <w:r w:rsidR="00E846E2" w:rsidRPr="00487490">
        <w:t xml:space="preserve">ОДРЖАНЕ </w:t>
      </w:r>
      <w:r>
        <w:rPr>
          <w:lang w:val="sr-Cyrl-RS"/>
        </w:rPr>
        <w:t>14</w:t>
      </w:r>
      <w:r w:rsidR="00E846E2">
        <w:t>.</w:t>
      </w:r>
      <w:r w:rsidR="008C633F">
        <w:t xml:space="preserve"> </w:t>
      </w:r>
      <w:r>
        <w:rPr>
          <w:lang w:val="sr-Cyrl-RS"/>
        </w:rPr>
        <w:t>НОВЕМ</w:t>
      </w:r>
      <w:r w:rsidR="008C633F">
        <w:rPr>
          <w:lang w:val="sr-Cyrl-RS"/>
        </w:rPr>
        <w:t>БРА</w:t>
      </w:r>
      <w:r w:rsidR="00E846E2" w:rsidRPr="00487490">
        <w:t xml:space="preserve"> 201</w:t>
      </w:r>
      <w:r w:rsidR="00E846E2">
        <w:t>7</w:t>
      </w:r>
      <w:r w:rsidR="00E846E2" w:rsidRPr="00487490">
        <w:t>. ГОДИНЕ</w:t>
      </w:r>
    </w:p>
    <w:p w:rsidR="00E846E2" w:rsidRDefault="00E846E2" w:rsidP="00E846E2">
      <w:pPr>
        <w:jc w:val="center"/>
      </w:pPr>
    </w:p>
    <w:p w:rsidR="00E846E2" w:rsidRPr="007B40A8" w:rsidRDefault="00E846E2" w:rsidP="00E846E2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E846E2" w:rsidRPr="00F43DC9" w:rsidRDefault="00E846E2" w:rsidP="00F43DC9">
      <w:pPr>
        <w:ind w:firstLine="720"/>
        <w:jc w:val="both"/>
        <w:rPr>
          <w:lang w:val="sr-Cyrl-RS"/>
        </w:rPr>
      </w:pPr>
      <w:r w:rsidRPr="00487490">
        <w:t>Седница</w:t>
      </w:r>
      <w:r>
        <w:t xml:space="preserve"> </w:t>
      </w:r>
      <w:r w:rsidRPr="00487490">
        <w:t>је</w:t>
      </w:r>
      <w:r>
        <w:t xml:space="preserve"> </w:t>
      </w:r>
      <w:r w:rsidRPr="00487490">
        <w:t xml:space="preserve">почела у </w:t>
      </w:r>
      <w:r w:rsidR="005431ED">
        <w:rPr>
          <w:lang w:val="sr-Cyrl-RS"/>
        </w:rPr>
        <w:t>9</w:t>
      </w:r>
      <w:r w:rsidR="005431ED">
        <w:t>,</w:t>
      </w:r>
      <w:r w:rsidR="00EE7F5E">
        <w:rPr>
          <w:lang w:val="sr-Cyrl-RS"/>
        </w:rPr>
        <w:t>10</w:t>
      </w:r>
      <w:r w:rsidR="00A23929">
        <w:t xml:space="preserve"> </w:t>
      </w:r>
      <w:r w:rsidRPr="00487490">
        <w:t>часова.</w:t>
      </w:r>
    </w:p>
    <w:p w:rsidR="00A23929" w:rsidRPr="00F43DC9" w:rsidRDefault="00A23929" w:rsidP="00F43DC9">
      <w:pPr>
        <w:ind w:firstLine="720"/>
        <w:jc w:val="both"/>
        <w:rPr>
          <w:lang w:val="sr-Cyrl-RS"/>
        </w:rPr>
      </w:pPr>
      <w:r>
        <w:t xml:space="preserve">Седници </w:t>
      </w:r>
      <w:r w:rsidRPr="00487490">
        <w:t>је</w:t>
      </w:r>
      <w:r>
        <w:t xml:space="preserve"> </w:t>
      </w:r>
      <w:r w:rsidRPr="00487490">
        <w:t>председавала</w:t>
      </w:r>
      <w:r>
        <w:t xml:space="preserve"> </w:t>
      </w:r>
      <w:r w:rsidRPr="00487490">
        <w:t>др</w:t>
      </w:r>
      <w:r>
        <w:t xml:space="preserve"> </w:t>
      </w:r>
      <w:r w:rsidRPr="00487490">
        <w:t>АлександраТомић, председник</w:t>
      </w:r>
      <w:r>
        <w:t xml:space="preserve"> </w:t>
      </w:r>
      <w:r w:rsidRPr="00487490">
        <w:t>Одбора.</w:t>
      </w:r>
    </w:p>
    <w:p w:rsidR="00A23929" w:rsidRPr="008E41E0" w:rsidRDefault="00A23929" w:rsidP="00A23929">
      <w:pPr>
        <w:ind w:firstLine="720"/>
        <w:jc w:val="both"/>
        <w:rPr>
          <w:color w:val="000000" w:themeColor="text1"/>
          <w:lang w:val="sr-Cyrl-RS"/>
        </w:rPr>
      </w:pPr>
      <w:r w:rsidRPr="00487490">
        <w:t>Седници</w:t>
      </w:r>
      <w:r>
        <w:t xml:space="preserve"> </w:t>
      </w:r>
      <w:r w:rsidRPr="00487490">
        <w:t>су</w:t>
      </w:r>
      <w:r>
        <w:t xml:space="preserve"> </w:t>
      </w:r>
      <w:r w:rsidRPr="00487490">
        <w:t>присуствовали</w:t>
      </w:r>
      <w:r>
        <w:t xml:space="preserve"> </w:t>
      </w:r>
      <w:r w:rsidRPr="00487490">
        <w:t>чланови</w:t>
      </w:r>
      <w:r>
        <w:t xml:space="preserve"> </w:t>
      </w:r>
      <w:r w:rsidRPr="00487490">
        <w:t xml:space="preserve">Одбора: </w:t>
      </w:r>
      <w:r>
        <w:t xml:space="preserve">Верољуб Арсић, </w:t>
      </w:r>
      <w:r w:rsidR="00EE7F5E">
        <w:rPr>
          <w:lang w:val="sr-Cyrl-RS"/>
        </w:rPr>
        <w:t xml:space="preserve">Зоран Бојанић, </w:t>
      </w:r>
      <w:r>
        <w:t xml:space="preserve">Горан Ковачевић, </w:t>
      </w:r>
      <w:r w:rsidR="00A439E0">
        <w:rPr>
          <w:lang w:val="sr-Cyrl-RS"/>
        </w:rPr>
        <w:t>Соња Влаховић, Србислав Филиповић,</w:t>
      </w:r>
      <w:r w:rsidR="005431ED">
        <w:t xml:space="preserve"> </w:t>
      </w:r>
      <w:r w:rsidR="00EE7F5E">
        <w:rPr>
          <w:lang w:val="sr-Cyrl-RS"/>
        </w:rPr>
        <w:t xml:space="preserve">Зоран Красић, </w:t>
      </w:r>
      <w:r w:rsidR="005431ED">
        <w:t>Милорад Мирчић,</w:t>
      </w:r>
      <w:r w:rsidR="00EE7F5E">
        <w:rPr>
          <w:lang w:val="sr-Cyrl-RS"/>
        </w:rPr>
        <w:t xml:space="preserve"> </w:t>
      </w:r>
      <w:r w:rsidR="005431ED">
        <w:rPr>
          <w:lang w:val="sr-Cyrl-RS"/>
        </w:rPr>
        <w:t xml:space="preserve"> </w:t>
      </w:r>
      <w:r>
        <w:t>Милорад Мијатовић,</w:t>
      </w:r>
      <w:r w:rsidR="00EE7F5E">
        <w:rPr>
          <w:lang w:val="sr-Cyrl-RS"/>
        </w:rPr>
        <w:t xml:space="preserve"> </w:t>
      </w:r>
      <w:r>
        <w:t xml:space="preserve"> </w:t>
      </w:r>
      <w:r w:rsidR="008E41E0">
        <w:t>Момо Чолаковић</w:t>
      </w:r>
      <w:r w:rsidR="008E41E0">
        <w:rPr>
          <w:lang w:val="sr-Cyrl-RS"/>
        </w:rPr>
        <w:t xml:space="preserve"> и </w:t>
      </w:r>
      <w:r w:rsidR="00EE7F5E">
        <w:rPr>
          <w:color w:val="000000" w:themeColor="text1"/>
          <w:lang w:val="sr-Cyrl-RS"/>
        </w:rPr>
        <w:t>Золтан Пек</w:t>
      </w:r>
      <w:r w:rsidR="008E41E0">
        <w:rPr>
          <w:color w:val="000000" w:themeColor="text1"/>
          <w:lang w:val="sr-Cyrl-RS"/>
        </w:rPr>
        <w:t>.</w:t>
      </w:r>
    </w:p>
    <w:p w:rsidR="00A23929" w:rsidRPr="00A439E0" w:rsidRDefault="00A23929" w:rsidP="00A439E0">
      <w:pPr>
        <w:ind w:firstLine="720"/>
        <w:jc w:val="both"/>
        <w:rPr>
          <w:color w:val="000000" w:themeColor="text1"/>
          <w:lang w:val="sr-Cyrl-RS"/>
        </w:rPr>
      </w:pPr>
      <w:r w:rsidRPr="00487490">
        <w:rPr>
          <w:color w:val="000000" w:themeColor="text1"/>
        </w:rPr>
        <w:t>Седници</w:t>
      </w:r>
      <w:r>
        <w:rPr>
          <w:color w:val="000000" w:themeColor="text1"/>
        </w:rPr>
        <w:t xml:space="preserve"> </w:t>
      </w:r>
      <w:r w:rsidRPr="00487490">
        <w:rPr>
          <w:color w:val="000000" w:themeColor="text1"/>
        </w:rPr>
        <w:t>су</w:t>
      </w:r>
      <w:r>
        <w:rPr>
          <w:color w:val="000000" w:themeColor="text1"/>
        </w:rPr>
        <w:t xml:space="preserve"> </w:t>
      </w:r>
      <w:r w:rsidRPr="00487490">
        <w:rPr>
          <w:color w:val="000000" w:themeColor="text1"/>
        </w:rPr>
        <w:t>присуствовали</w:t>
      </w:r>
      <w:r>
        <w:rPr>
          <w:color w:val="000000" w:themeColor="text1"/>
        </w:rPr>
        <w:t xml:space="preserve"> </w:t>
      </w:r>
      <w:r w:rsidRPr="00487490">
        <w:rPr>
          <w:color w:val="000000" w:themeColor="text1"/>
        </w:rPr>
        <w:t>заменици</w:t>
      </w:r>
      <w:r>
        <w:rPr>
          <w:color w:val="000000" w:themeColor="text1"/>
        </w:rPr>
        <w:t xml:space="preserve"> </w:t>
      </w:r>
      <w:r w:rsidRPr="00487490">
        <w:rPr>
          <w:color w:val="000000" w:themeColor="text1"/>
        </w:rPr>
        <w:t>чланова</w:t>
      </w:r>
      <w:r>
        <w:rPr>
          <w:color w:val="000000" w:themeColor="text1"/>
        </w:rPr>
        <w:t xml:space="preserve"> </w:t>
      </w:r>
      <w:r w:rsidRPr="00487490">
        <w:rPr>
          <w:color w:val="000000" w:themeColor="text1"/>
        </w:rPr>
        <w:t>Одбора:</w:t>
      </w:r>
      <w:r w:rsidR="00A439E0">
        <w:rPr>
          <w:color w:val="000000" w:themeColor="text1"/>
          <w:lang w:val="sr-Cyrl-RS"/>
        </w:rPr>
        <w:t xml:space="preserve"> </w:t>
      </w:r>
      <w:r w:rsidR="00D217E6">
        <w:rPr>
          <w:lang w:val="sr-Cyrl-RS"/>
        </w:rPr>
        <w:t>Душко Тарбук</w:t>
      </w:r>
      <w:r w:rsidR="00EE7F5E">
        <w:rPr>
          <w:lang w:val="sr-Cyrl-RS"/>
        </w:rPr>
        <w:t xml:space="preserve"> </w:t>
      </w:r>
      <w:r w:rsidR="00A439E0">
        <w:rPr>
          <w:lang w:val="sr-Cyrl-RS"/>
        </w:rPr>
        <w:t>(заменик члан</w:t>
      </w:r>
      <w:r w:rsidR="00621005">
        <w:t xml:space="preserve"> </w:t>
      </w:r>
      <w:r w:rsidR="00EE7F5E">
        <w:rPr>
          <w:lang w:val="sr-Cyrl-RS"/>
        </w:rPr>
        <w:t>Оливере Пешић</w:t>
      </w:r>
      <w:r w:rsidR="00A439E0">
        <w:rPr>
          <w:lang w:val="sr-Cyrl-RS"/>
        </w:rPr>
        <w:t>).</w:t>
      </w:r>
    </w:p>
    <w:p w:rsidR="00A23929" w:rsidRPr="00A23929" w:rsidRDefault="00A23929" w:rsidP="00A23929">
      <w:pPr>
        <w:ind w:firstLine="720"/>
        <w:jc w:val="both"/>
        <w:rPr>
          <w:color w:val="000000" w:themeColor="text1"/>
        </w:rPr>
      </w:pPr>
      <w:r w:rsidRPr="00487490">
        <w:rPr>
          <w:color w:val="000000" w:themeColor="text1"/>
        </w:rPr>
        <w:t>Седници</w:t>
      </w:r>
      <w:r>
        <w:rPr>
          <w:color w:val="000000" w:themeColor="text1"/>
        </w:rPr>
        <w:t xml:space="preserve"> </w:t>
      </w:r>
      <w:r w:rsidRPr="00487490">
        <w:rPr>
          <w:color w:val="000000" w:themeColor="text1"/>
        </w:rPr>
        <w:t>нису</w:t>
      </w:r>
      <w:r>
        <w:rPr>
          <w:color w:val="000000" w:themeColor="text1"/>
        </w:rPr>
        <w:t xml:space="preserve"> </w:t>
      </w:r>
      <w:r w:rsidRPr="00487490">
        <w:rPr>
          <w:color w:val="000000" w:themeColor="text1"/>
        </w:rPr>
        <w:t>присуствовали</w:t>
      </w:r>
      <w:r>
        <w:rPr>
          <w:color w:val="000000" w:themeColor="text1"/>
        </w:rPr>
        <w:t xml:space="preserve"> </w:t>
      </w:r>
      <w:r w:rsidRPr="00487490">
        <w:rPr>
          <w:color w:val="000000" w:themeColor="text1"/>
        </w:rPr>
        <w:t>чланови</w:t>
      </w:r>
      <w:r>
        <w:rPr>
          <w:color w:val="000000" w:themeColor="text1"/>
        </w:rPr>
        <w:t xml:space="preserve"> </w:t>
      </w:r>
      <w:r w:rsidRPr="00487490">
        <w:rPr>
          <w:color w:val="000000" w:themeColor="text1"/>
        </w:rPr>
        <w:t>Одбора</w:t>
      </w:r>
      <w:r w:rsidR="005431ED">
        <w:rPr>
          <w:color w:val="000000" w:themeColor="text1"/>
          <w:lang w:val="sr-Cyrl-RS"/>
        </w:rPr>
        <w:t>:</w:t>
      </w:r>
      <w:r>
        <w:rPr>
          <w:color w:val="000000" w:themeColor="text1"/>
          <w:lang w:val="sr-Cyrl-RS"/>
        </w:rPr>
        <w:t xml:space="preserve"> </w:t>
      </w:r>
      <w:r w:rsidR="00EE7F5E">
        <w:rPr>
          <w:color w:val="000000" w:themeColor="text1"/>
          <w:lang w:val="sr-Cyrl-RS"/>
        </w:rPr>
        <w:t>Душан Бајатовић</w:t>
      </w:r>
      <w:r w:rsidR="005431ED">
        <w:rPr>
          <w:color w:val="000000" w:themeColor="text1"/>
          <w:lang w:val="sr-Cyrl-RS"/>
        </w:rPr>
        <w:t>,</w:t>
      </w:r>
      <w:r w:rsidR="00EE7F5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</w:rPr>
        <w:t>Саша Радуловић,</w:t>
      </w:r>
      <w:r>
        <w:rPr>
          <w:color w:val="000000" w:themeColor="text1"/>
          <w:lang w:val="sr-Cyrl-RS"/>
        </w:rPr>
        <w:t xml:space="preserve"> </w:t>
      </w:r>
      <w:r w:rsidR="005431ED">
        <w:rPr>
          <w:color w:val="000000" w:themeColor="text1"/>
          <w:lang w:val="sr-Cyrl-RS"/>
        </w:rPr>
        <w:t>Горан Ћирић, Милан Лапчевић</w:t>
      </w:r>
      <w:r w:rsidR="00A439E0">
        <w:rPr>
          <w:color w:val="000000" w:themeColor="text1"/>
          <w:lang w:val="sr-Cyrl-RS"/>
        </w:rPr>
        <w:t xml:space="preserve"> и Војислав Вујић, нити њихови заменици.</w:t>
      </w:r>
      <w:r w:rsidRPr="00487490">
        <w:rPr>
          <w:color w:val="000000" w:themeColor="text1"/>
        </w:rPr>
        <w:t xml:space="preserve"> </w:t>
      </w:r>
    </w:p>
    <w:p w:rsidR="00D3487E" w:rsidRPr="00D3487E" w:rsidRDefault="00A23929" w:rsidP="00D3487E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</w:rPr>
        <w:t>Седници су,</w:t>
      </w:r>
      <w:r>
        <w:rPr>
          <w:color w:val="000000" w:themeColor="text1"/>
          <w:lang w:val="sr-Cyrl-RS"/>
        </w:rPr>
        <w:t xml:space="preserve"> као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 xml:space="preserve">повереници </w:t>
      </w:r>
      <w:r>
        <w:rPr>
          <w:color w:val="000000" w:themeColor="text1"/>
        </w:rPr>
        <w:t>представни</w:t>
      </w:r>
      <w:r>
        <w:rPr>
          <w:color w:val="000000" w:themeColor="text1"/>
          <w:lang w:val="sr-Cyrl-RS"/>
        </w:rPr>
        <w:t>ка</w:t>
      </w:r>
      <w:r>
        <w:rPr>
          <w:color w:val="000000" w:themeColor="text1"/>
        </w:rPr>
        <w:t xml:space="preserve"> предлагача закона</w:t>
      </w:r>
      <w:r>
        <w:rPr>
          <w:color w:val="000000" w:themeColor="text1"/>
          <w:lang w:val="sr-Cyrl-RS"/>
        </w:rPr>
        <w:t>,</w:t>
      </w:r>
      <w:r>
        <w:rPr>
          <w:color w:val="000000" w:themeColor="text1"/>
        </w:rPr>
        <w:t xml:space="preserve"> присуствовали: Бранко Дрчелић, в.д</w:t>
      </w:r>
      <w:r w:rsidR="00E20C7A">
        <w:rPr>
          <w:color w:val="000000" w:themeColor="text1"/>
        </w:rPr>
        <w:t>. директорa Управе за јавни дуг</w:t>
      </w:r>
      <w:r w:rsidR="00B63F80">
        <w:rPr>
          <w:color w:val="000000" w:themeColor="text1"/>
          <w:lang w:val="sr-Cyrl-RS"/>
        </w:rPr>
        <w:t xml:space="preserve">, </w:t>
      </w:r>
      <w:r w:rsidR="00D3487E" w:rsidRPr="00D3487E">
        <w:rPr>
          <w:lang w:val="sr-Cyrl-CS"/>
        </w:rPr>
        <w:t>Драгана Ратковић</w:t>
      </w:r>
      <w:r w:rsidR="00D3487E">
        <w:rPr>
          <w:sz w:val="28"/>
          <w:szCs w:val="28"/>
          <w:lang w:val="sr-Cyrl-CS"/>
        </w:rPr>
        <w:t xml:space="preserve">, </w:t>
      </w:r>
      <w:r w:rsidR="00D3487E">
        <w:rPr>
          <w:color w:val="000000" w:themeColor="text1"/>
        </w:rPr>
        <w:t xml:space="preserve">виши саветник,  руководилац </w:t>
      </w:r>
      <w:r w:rsidR="00D217E6">
        <w:rPr>
          <w:color w:val="000000" w:themeColor="text1"/>
          <w:lang w:val="sr-Cyrl-RS"/>
        </w:rPr>
        <w:t>Г</w:t>
      </w:r>
      <w:r w:rsidR="00D3487E">
        <w:rPr>
          <w:color w:val="000000" w:themeColor="text1"/>
        </w:rPr>
        <w:t>рупе за пројектне и програмске зајмове Управ</w:t>
      </w:r>
      <w:r w:rsidR="00D3487E">
        <w:rPr>
          <w:color w:val="000000" w:themeColor="text1"/>
          <w:lang w:val="sr-Cyrl-RS"/>
        </w:rPr>
        <w:t>е</w:t>
      </w:r>
      <w:r w:rsidR="00D3487E">
        <w:rPr>
          <w:color w:val="000000" w:themeColor="text1"/>
        </w:rPr>
        <w:t xml:space="preserve"> за јавни дуг</w:t>
      </w:r>
      <w:r w:rsidR="00D217E6">
        <w:rPr>
          <w:color w:val="000000" w:themeColor="text1"/>
          <w:lang w:val="sr-Cyrl-RS"/>
        </w:rPr>
        <w:t xml:space="preserve">, и </w:t>
      </w:r>
      <w:r w:rsidR="00B63F80">
        <w:rPr>
          <w:color w:val="000000" w:themeColor="text1"/>
          <w:lang w:val="sr-Cyrl-RS"/>
        </w:rPr>
        <w:t xml:space="preserve">др </w:t>
      </w:r>
      <w:r w:rsidR="00EE7F5E">
        <w:rPr>
          <w:color w:val="000000" w:themeColor="text1"/>
          <w:lang w:val="sr-Cyrl-RS"/>
        </w:rPr>
        <w:t xml:space="preserve">Данијела </w:t>
      </w:r>
      <w:r w:rsidR="00B63F80">
        <w:rPr>
          <w:color w:val="000000" w:themeColor="text1"/>
          <w:lang w:val="sr-Cyrl-RS"/>
        </w:rPr>
        <w:t>Урошевић, помоћник министра здравља.</w:t>
      </w:r>
    </w:p>
    <w:p w:rsidR="00A23929" w:rsidRPr="000361E5" w:rsidRDefault="00A23929" w:rsidP="00A23929">
      <w:pPr>
        <w:ind w:firstLine="720"/>
        <w:jc w:val="both"/>
        <w:rPr>
          <w:color w:val="000000" w:themeColor="text1"/>
        </w:rPr>
      </w:pPr>
    </w:p>
    <w:p w:rsidR="00A23929" w:rsidRPr="00FC3FAD" w:rsidRDefault="00B03940" w:rsidP="00A2392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A23929" w:rsidRPr="00487490">
        <w:t>На</w:t>
      </w:r>
      <w:r w:rsidR="00A23929">
        <w:t xml:space="preserve"> предлог председника Одбора, Одбор је</w:t>
      </w:r>
      <w:r w:rsidR="005431ED">
        <w:t xml:space="preserve"> </w:t>
      </w:r>
      <w:r w:rsidR="007473D7">
        <w:rPr>
          <w:lang w:val="sr-Cyrl-RS"/>
        </w:rPr>
        <w:t>већином гласова</w:t>
      </w:r>
      <w:r w:rsidR="00A23929" w:rsidRPr="00487490">
        <w:t>,  утврдио</w:t>
      </w:r>
      <w:r w:rsidR="00A23929">
        <w:t xml:space="preserve"> </w:t>
      </w:r>
      <w:r w:rsidR="00A23929" w:rsidRPr="00487490">
        <w:t>следећи</w:t>
      </w:r>
      <w:r w:rsidR="00FC3FAD">
        <w:rPr>
          <w:lang w:val="sr-Cyrl-RS"/>
        </w:rPr>
        <w:t>:</w:t>
      </w:r>
    </w:p>
    <w:p w:rsidR="00A23929" w:rsidRPr="00487490" w:rsidRDefault="00A23929" w:rsidP="00A23929">
      <w:pPr>
        <w:ind w:firstLine="720"/>
        <w:jc w:val="both"/>
      </w:pPr>
    </w:p>
    <w:p w:rsidR="00E846E2" w:rsidRDefault="00E846E2" w:rsidP="00E846E2">
      <w:pPr>
        <w:jc w:val="center"/>
      </w:pPr>
      <w:r w:rsidRPr="00DA3E43">
        <w:t>Д н е в н и   р е д :</w:t>
      </w:r>
    </w:p>
    <w:p w:rsidR="00E846E2" w:rsidRPr="000361E5" w:rsidRDefault="00E846E2" w:rsidP="00E846E2">
      <w:pPr>
        <w:jc w:val="both"/>
      </w:pPr>
    </w:p>
    <w:p w:rsidR="00B63F80" w:rsidRPr="001456CF" w:rsidRDefault="00B63F80" w:rsidP="00B63F8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CS"/>
        </w:rPr>
      </w:pPr>
      <w:r>
        <w:rPr>
          <w:bCs/>
          <w:lang w:val="sr-Cyrl-CS"/>
        </w:rPr>
        <w:tab/>
      </w:r>
      <w:r w:rsidRPr="001456CF">
        <w:rPr>
          <w:bCs/>
          <w:lang w:val="sr-Cyrl-CS"/>
        </w:rPr>
        <w:t>1.</w:t>
      </w:r>
      <w:r>
        <w:rPr>
          <w:bCs/>
        </w:rPr>
        <w:t xml:space="preserve"> </w:t>
      </w:r>
      <w:r w:rsidR="005F0F19">
        <w:rPr>
          <w:bCs/>
          <w:lang w:val="sr-Cyrl-RS"/>
        </w:rPr>
        <w:t xml:space="preserve">Разматрање </w:t>
      </w:r>
      <w:r w:rsidRPr="001456CF">
        <w:rPr>
          <w:bCs/>
          <w:lang w:val="sr-Cyrl-CS"/>
        </w:rPr>
        <w:t>Предлог</w:t>
      </w:r>
      <w:r w:rsidR="005F0F19">
        <w:rPr>
          <w:bCs/>
          <w:lang w:val="sr-Cyrl-CS"/>
        </w:rPr>
        <w:t>а</w:t>
      </w:r>
      <w:r w:rsidRPr="001456CF">
        <w:rPr>
          <w:bCs/>
          <w:lang w:val="sr-Cyrl-CS"/>
        </w:rPr>
        <w:t xml:space="preserve"> закона о потврђивању Финан</w:t>
      </w:r>
      <w:r>
        <w:rPr>
          <w:bCs/>
          <w:lang w:val="sr-Cyrl-CS"/>
        </w:rPr>
        <w:t>сијског уговора Клинички центри/</w:t>
      </w:r>
      <w:r w:rsidRPr="001456CF">
        <w:rPr>
          <w:bCs/>
          <w:lang w:val="sr-Cyrl-CS"/>
        </w:rPr>
        <w:t>Ц између Републике Србије и Европске инвестиционе банке, који је поднела Влада (број 400-2415/17 од 8.</w:t>
      </w:r>
      <w:r>
        <w:rPr>
          <w:bCs/>
          <w:lang w:val="sr-Cyrl-CS"/>
        </w:rPr>
        <w:t xml:space="preserve"> </w:t>
      </w:r>
      <w:r w:rsidRPr="001456CF">
        <w:rPr>
          <w:bCs/>
          <w:lang w:val="sr-Cyrl-CS"/>
        </w:rPr>
        <w:t>септембра 2017.</w:t>
      </w:r>
      <w:r>
        <w:rPr>
          <w:bCs/>
          <w:lang w:val="sr-Cyrl-CS"/>
        </w:rPr>
        <w:t xml:space="preserve"> </w:t>
      </w:r>
      <w:r w:rsidRPr="001456CF">
        <w:rPr>
          <w:bCs/>
          <w:lang w:val="sr-Cyrl-CS"/>
        </w:rPr>
        <w:t>године);</w:t>
      </w:r>
    </w:p>
    <w:p w:rsidR="005431ED" w:rsidRDefault="00B63F80" w:rsidP="00B63F8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1456CF">
        <w:rPr>
          <w:bCs/>
          <w:lang w:val="sr-Cyrl-CS"/>
        </w:rPr>
        <w:tab/>
        <w:t>2.</w:t>
      </w:r>
      <w:r>
        <w:rPr>
          <w:bCs/>
        </w:rPr>
        <w:t xml:space="preserve"> </w:t>
      </w:r>
      <w:r>
        <w:rPr>
          <w:bCs/>
          <w:lang w:val="sr-Cyrl-CS"/>
        </w:rPr>
        <w:t>Конста</w:t>
      </w:r>
      <w:r w:rsidRPr="001456CF">
        <w:rPr>
          <w:bCs/>
          <w:lang w:val="sr-Cyrl-CS"/>
        </w:rPr>
        <w:t>тов</w:t>
      </w:r>
      <w:r>
        <w:rPr>
          <w:bCs/>
          <w:lang w:val="sr-Cyrl-CS"/>
        </w:rPr>
        <w:t>ање престанка функције директора</w:t>
      </w:r>
      <w:r w:rsidRPr="001456CF">
        <w:rPr>
          <w:bCs/>
          <w:lang w:val="sr-Cyrl-CS"/>
        </w:rPr>
        <w:t xml:space="preserve"> Управе за надзор над финансијским институцијама Народне банке Србије</w:t>
      </w:r>
      <w:r>
        <w:rPr>
          <w:bCs/>
          <w:lang w:val="sr-Cyrl-CS"/>
        </w:rPr>
        <w:t xml:space="preserve"> Ђорђу Јевтићу, истеком мандата;</w:t>
      </w:r>
      <w:r w:rsidRPr="001456CF">
        <w:rPr>
          <w:bCs/>
          <w:lang w:val="sr-Cyrl-CS"/>
        </w:rPr>
        <w:tab/>
      </w:r>
      <w:r w:rsidRPr="001456CF">
        <w:rPr>
          <w:bCs/>
        </w:rPr>
        <w:t>3.</w:t>
      </w:r>
      <w:r>
        <w:rPr>
          <w:bCs/>
          <w:lang w:val="sr-Cyrl-RS"/>
        </w:rPr>
        <w:t xml:space="preserve"> </w:t>
      </w:r>
      <w:r w:rsidRPr="001456CF">
        <w:rPr>
          <w:bCs/>
          <w:lang w:val="sr-Cyrl-RS"/>
        </w:rPr>
        <w:t>Конст</w:t>
      </w:r>
      <w:r>
        <w:rPr>
          <w:bCs/>
          <w:lang w:val="sr-Cyrl-RS"/>
        </w:rPr>
        <w:t>а</w:t>
      </w:r>
      <w:r w:rsidRPr="001456CF">
        <w:rPr>
          <w:bCs/>
          <w:lang w:val="sr-Cyrl-RS"/>
        </w:rPr>
        <w:t xml:space="preserve">товање престанка функције председника Савета </w:t>
      </w:r>
      <w:r>
        <w:rPr>
          <w:bCs/>
          <w:lang w:val="sr-Cyrl-RS"/>
        </w:rPr>
        <w:t>гувернера Народне банке Србије др Небојши Савићу, истеком мандата.</w:t>
      </w:r>
    </w:p>
    <w:p w:rsidR="00B63F80" w:rsidRPr="00B63F80" w:rsidRDefault="00B63F80" w:rsidP="00B63F8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A23929" w:rsidRPr="00A23929" w:rsidRDefault="00A23929" w:rsidP="00A23929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u w:val="single"/>
        </w:rPr>
      </w:pPr>
      <w:r>
        <w:rPr>
          <w:bCs/>
          <w:color w:val="000000" w:themeColor="text1"/>
        </w:rPr>
        <w:tab/>
        <w:t xml:space="preserve">   </w:t>
      </w:r>
      <w:r w:rsidRPr="00A23929">
        <w:rPr>
          <w:bCs/>
          <w:color w:val="000000" w:themeColor="text1"/>
        </w:rPr>
        <w:t>Пре преласка на рад по утврђеном дневн</w:t>
      </w:r>
      <w:r w:rsidR="00B63F80">
        <w:rPr>
          <w:bCs/>
          <w:color w:val="000000" w:themeColor="text1"/>
        </w:rPr>
        <w:t xml:space="preserve">ом реду Одбор је </w:t>
      </w:r>
      <w:r w:rsidR="00B63F80">
        <w:rPr>
          <w:bCs/>
          <w:color w:val="000000" w:themeColor="text1"/>
          <w:lang w:val="sr-Cyrl-RS"/>
        </w:rPr>
        <w:t>једногласно</w:t>
      </w:r>
      <w:r w:rsidRPr="00A23929">
        <w:rPr>
          <w:rFonts w:cs="Arial"/>
          <w:u w:val="single"/>
          <w:lang w:val="sr-Cyrl-RS"/>
        </w:rPr>
        <w:t xml:space="preserve"> </w:t>
      </w:r>
      <w:r w:rsidR="005431ED">
        <w:rPr>
          <w:bCs/>
          <w:color w:val="000000" w:themeColor="text1"/>
        </w:rPr>
        <w:t>усвојио записник са</w:t>
      </w:r>
      <w:r w:rsidR="005431ED">
        <w:rPr>
          <w:bCs/>
          <w:color w:val="000000" w:themeColor="text1"/>
          <w:lang w:val="sr-Cyrl-RS"/>
        </w:rPr>
        <w:t xml:space="preserve"> 2</w:t>
      </w:r>
      <w:r w:rsidR="00B63F80">
        <w:rPr>
          <w:bCs/>
          <w:color w:val="000000" w:themeColor="text1"/>
          <w:lang w:val="sr-Cyrl-RS"/>
        </w:rPr>
        <w:t>9</w:t>
      </w:r>
      <w:r w:rsidRPr="00A23929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A23929">
        <w:rPr>
          <w:bCs/>
          <w:color w:val="000000" w:themeColor="text1"/>
        </w:rPr>
        <w:t>седнице</w:t>
      </w:r>
      <w:r w:rsidRPr="00A23929">
        <w:rPr>
          <w:bCs/>
          <w:color w:val="000000" w:themeColor="text1"/>
          <w:lang w:val="sr-Cyrl-RS"/>
        </w:rPr>
        <w:t xml:space="preserve"> </w:t>
      </w:r>
      <w:r w:rsidRPr="00A23929">
        <w:rPr>
          <w:bCs/>
          <w:color w:val="000000" w:themeColor="text1"/>
        </w:rPr>
        <w:t>Одбора.</w:t>
      </w:r>
    </w:p>
    <w:p w:rsidR="004F2F26" w:rsidRDefault="004F2F26" w:rsidP="00567DD8">
      <w:pPr>
        <w:ind w:firstLine="720"/>
        <w:jc w:val="both"/>
        <w:rPr>
          <w:lang w:val="sr-Cyrl-RS"/>
        </w:rPr>
      </w:pPr>
    </w:p>
    <w:p w:rsidR="004F2F26" w:rsidRDefault="004F2F26" w:rsidP="004F2F2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CS"/>
        </w:rPr>
      </w:pPr>
      <w:r w:rsidRPr="004F2F26">
        <w:rPr>
          <w:b/>
          <w:bCs/>
          <w:u w:val="single"/>
          <w:lang w:val="sr-Cyrl-CS"/>
        </w:rPr>
        <w:t>Прва тачка дневног реда:</w:t>
      </w:r>
      <w:r>
        <w:rPr>
          <w:b/>
          <w:bCs/>
          <w:lang w:val="sr-Cyrl-CS"/>
        </w:rPr>
        <w:t xml:space="preserve"> </w:t>
      </w:r>
      <w:r w:rsidRPr="004F2F26">
        <w:rPr>
          <w:b/>
          <w:bCs/>
          <w:lang w:val="sr-Cyrl-CS"/>
        </w:rPr>
        <w:t>Предлог закона о потврђивању Финансијског уговора Клинички центри/Ц између Републике Србије и Европске инвестиционе банке, који је поднела Влада (број 400-2415/1</w:t>
      </w:r>
      <w:r w:rsidR="00F43DC9">
        <w:rPr>
          <w:b/>
          <w:bCs/>
          <w:lang w:val="sr-Cyrl-CS"/>
        </w:rPr>
        <w:t>7 од 8. септембра 2017. године)</w:t>
      </w:r>
    </w:p>
    <w:p w:rsidR="00D14C93" w:rsidRDefault="00D14C93" w:rsidP="00F43DC9">
      <w:pPr>
        <w:ind w:firstLine="720"/>
        <w:jc w:val="both"/>
        <w:rPr>
          <w:lang w:val="sr-Cyrl-RS" w:eastAsia="en-GB"/>
        </w:rPr>
      </w:pPr>
    </w:p>
    <w:p w:rsidR="00F43DC9" w:rsidRDefault="00F43DC9" w:rsidP="00F43DC9">
      <w:pPr>
        <w:ind w:firstLine="720"/>
        <w:jc w:val="both"/>
        <w:rPr>
          <w:lang w:val="sr-Cyrl-RS"/>
        </w:rPr>
      </w:pPr>
      <w:r>
        <w:rPr>
          <w:lang w:eastAsia="en-GB"/>
        </w:rPr>
        <w:t>Предло</w:t>
      </w:r>
      <w:r>
        <w:rPr>
          <w:lang w:val="sr-Cyrl-RS" w:eastAsia="en-GB"/>
        </w:rPr>
        <w:t>г</w:t>
      </w:r>
      <w:r>
        <w:rPr>
          <w:lang w:eastAsia="en-GB"/>
        </w:rPr>
        <w:t xml:space="preserve"> закона образлож</w:t>
      </w:r>
      <w:r>
        <w:rPr>
          <w:lang w:val="sr-Cyrl-RS" w:eastAsia="en-GB"/>
        </w:rPr>
        <w:t>ио је</w:t>
      </w:r>
      <w:r>
        <w:rPr>
          <w:lang w:eastAsia="en-GB"/>
        </w:rPr>
        <w:t xml:space="preserve"> </w:t>
      </w:r>
      <w:r>
        <w:rPr>
          <w:color w:val="000000" w:themeColor="text1"/>
        </w:rPr>
        <w:t>Бранко Дрчелић, в.д. директорa Управе за јавни дуг</w:t>
      </w:r>
      <w:r>
        <w:rPr>
          <w:color w:val="000000" w:themeColor="text1"/>
          <w:lang w:val="sr-Cyrl-RS"/>
        </w:rPr>
        <w:t>.</w:t>
      </w:r>
      <w:r>
        <w:t xml:space="preserve"> </w:t>
      </w:r>
      <w:r>
        <w:rPr>
          <w:lang w:val="sr-Cyrl-RS"/>
        </w:rPr>
        <w:t xml:space="preserve">У свом излагању истакао је да је ово трећи зајам у низу зајмова за изградњу </w:t>
      </w:r>
      <w:r>
        <w:rPr>
          <w:lang w:val="sr-Cyrl-RS"/>
        </w:rPr>
        <w:lastRenderedPageBreak/>
        <w:t>Клиничких центара Београд, Ниш, Крагујевац и Нови Сад, у износу од 50.000.000 евра, и образложио је финансијске аспекте уговора.</w:t>
      </w:r>
    </w:p>
    <w:p w:rsidR="003B24AB" w:rsidRDefault="004F2F26" w:rsidP="00F43DC9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 xml:space="preserve">На основу члана 156. став 3. Пословника Народне Скупштине, </w:t>
      </w:r>
      <w:r>
        <w:rPr>
          <w:rFonts w:eastAsia="Calibri"/>
          <w:lang w:val="sr-Cyrl-RS"/>
        </w:rPr>
        <w:t>Одбор је</w:t>
      </w:r>
      <w:r w:rsidR="00F43DC9">
        <w:rPr>
          <w:rFonts w:eastAsia="Calibri"/>
          <w:lang w:val="sr-Cyrl-RS"/>
        </w:rPr>
        <w:t>,</w:t>
      </w:r>
      <w:r>
        <w:rPr>
          <w:rFonts w:eastAsia="Calibri"/>
          <w:lang w:val="sr-Cyrl-RS"/>
        </w:rPr>
        <w:t xml:space="preserve"> већином гласова</w:t>
      </w:r>
      <w:r>
        <w:rPr>
          <w:rFonts w:eastAsia="Calibri"/>
        </w:rPr>
        <w:t xml:space="preserve"> </w:t>
      </w:r>
      <w:r>
        <w:t>(</w:t>
      </w:r>
      <w:r>
        <w:rPr>
          <w:lang w:val="sr-Cyrl-RS"/>
        </w:rPr>
        <w:t>десет</w:t>
      </w:r>
      <w:r>
        <w:t xml:space="preserve"> </w:t>
      </w:r>
      <w:r>
        <w:rPr>
          <w:lang w:val="sr-Cyrl-RS"/>
        </w:rPr>
        <w:t>„</w:t>
      </w:r>
      <w:r>
        <w:t>за</w:t>
      </w:r>
      <w:r>
        <w:rPr>
          <w:lang w:val="sr-Cyrl-RS"/>
        </w:rPr>
        <w:t>“</w:t>
      </w:r>
      <w:r>
        <w:t xml:space="preserve">, један </w:t>
      </w:r>
      <w:r>
        <w:rPr>
          <w:lang w:val="sr-Cyrl-RS"/>
        </w:rPr>
        <w:t>„</w:t>
      </w:r>
      <w:r>
        <w:t>против</w:t>
      </w:r>
      <w:r>
        <w:rPr>
          <w:lang w:val="sr-Cyrl-RS"/>
        </w:rPr>
        <w:t>“,</w:t>
      </w:r>
      <w:r w:rsidR="003B0C6E">
        <w:rPr>
          <w:lang w:val="sr-Cyrl-RS"/>
        </w:rPr>
        <w:t xml:space="preserve"> </w:t>
      </w:r>
      <w:r>
        <w:rPr>
          <w:lang w:val="sr-Cyrl-RS"/>
        </w:rPr>
        <w:t xml:space="preserve">један члан Одбора није гласао) </w:t>
      </w:r>
      <w:r>
        <w:rPr>
          <w:rFonts w:eastAsia="Calibri"/>
          <w:lang w:val="sr-Cyrl-RS"/>
        </w:rPr>
        <w:t xml:space="preserve">одлучио да поднесе следећи </w:t>
      </w:r>
    </w:p>
    <w:p w:rsidR="00F43DC9" w:rsidRPr="00F43DC9" w:rsidRDefault="00F43DC9" w:rsidP="00F43DC9">
      <w:pPr>
        <w:ind w:firstLine="720"/>
        <w:jc w:val="both"/>
        <w:rPr>
          <w:lang w:val="sr-Cyrl-RS"/>
        </w:rPr>
      </w:pPr>
    </w:p>
    <w:p w:rsidR="004C506F" w:rsidRDefault="00037D4D" w:rsidP="00F43DC9">
      <w:pPr>
        <w:jc w:val="center"/>
        <w:rPr>
          <w:lang w:val="sr-Cyrl-RS"/>
        </w:rPr>
      </w:pPr>
      <w:r>
        <w:t>И З В Е Ш Т А Ј</w:t>
      </w:r>
    </w:p>
    <w:p w:rsidR="00F43DC9" w:rsidRPr="004C506F" w:rsidRDefault="00F43DC9" w:rsidP="00F43DC9">
      <w:pPr>
        <w:jc w:val="center"/>
        <w:rPr>
          <w:lang w:val="sr-Cyrl-RS"/>
        </w:rPr>
      </w:pPr>
    </w:p>
    <w:p w:rsidR="004C506F" w:rsidRPr="004C506F" w:rsidRDefault="00F43DC9" w:rsidP="00F43DC9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color w:val="000000"/>
          <w:lang w:val="sr-Cyrl-CS" w:eastAsia="sr-Cyrl-CS"/>
        </w:rPr>
      </w:pPr>
      <w:r>
        <w:rPr>
          <w:lang w:val="sr-Cyrl-RS"/>
        </w:rPr>
        <w:tab/>
      </w:r>
      <w:r w:rsidR="004C506F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4F2F26" w:rsidRPr="001456CF">
        <w:rPr>
          <w:bCs/>
          <w:lang w:val="sr-Cyrl-CS"/>
        </w:rPr>
        <w:t>Предлог</w:t>
      </w:r>
      <w:r w:rsidR="004F2F26">
        <w:rPr>
          <w:bCs/>
          <w:lang w:val="sr-Cyrl-CS"/>
        </w:rPr>
        <w:t>а</w:t>
      </w:r>
      <w:r w:rsidR="004F2F26" w:rsidRPr="001456CF">
        <w:rPr>
          <w:bCs/>
          <w:lang w:val="sr-Cyrl-CS"/>
        </w:rPr>
        <w:t xml:space="preserve"> закона о потврђивању Финан</w:t>
      </w:r>
      <w:r w:rsidR="004F2F26">
        <w:rPr>
          <w:bCs/>
          <w:lang w:val="sr-Cyrl-CS"/>
        </w:rPr>
        <w:t>сијског уговора Клинички центри/</w:t>
      </w:r>
      <w:r w:rsidR="004F2F26" w:rsidRPr="001456CF">
        <w:rPr>
          <w:bCs/>
          <w:lang w:val="sr-Cyrl-CS"/>
        </w:rPr>
        <w:t>Ц између Републике Србије</w:t>
      </w:r>
      <w:r w:rsidR="004F2F26">
        <w:rPr>
          <w:bCs/>
          <w:lang w:val="sr-Cyrl-CS"/>
        </w:rPr>
        <w:t xml:space="preserve"> и Европске инвестиционе банке.</w:t>
      </w:r>
    </w:p>
    <w:p w:rsidR="004C506F" w:rsidRDefault="004C506F" w:rsidP="004C506F">
      <w:pPr>
        <w:jc w:val="both"/>
        <w:rPr>
          <w:lang w:val="sr-Cyrl-RS"/>
        </w:rPr>
      </w:pPr>
      <w:r>
        <w:tab/>
      </w:r>
      <w:r>
        <w:rPr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4C506F" w:rsidRDefault="004C506F" w:rsidP="004C506F">
      <w:pPr>
        <w:ind w:firstLine="720"/>
        <w:jc w:val="both"/>
      </w:pPr>
    </w:p>
    <w:p w:rsidR="00037D4D" w:rsidRPr="00F6734B" w:rsidRDefault="00F6734B" w:rsidP="00F43DC9">
      <w:pPr>
        <w:jc w:val="both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>Друга тачка дневног реда</w:t>
      </w:r>
      <w:r w:rsidRPr="00F6734B">
        <w:rPr>
          <w:b/>
          <w:bCs/>
          <w:u w:val="single"/>
          <w:lang w:val="sr-Cyrl-CS"/>
        </w:rPr>
        <w:t>:</w:t>
      </w:r>
      <w:r w:rsidRPr="00F6734B">
        <w:rPr>
          <w:b/>
          <w:bCs/>
          <w:lang w:val="sr-Cyrl-CS"/>
        </w:rPr>
        <w:t xml:space="preserve"> </w:t>
      </w:r>
      <w:r w:rsidR="004F2F26" w:rsidRPr="00F6734B">
        <w:rPr>
          <w:b/>
          <w:bCs/>
          <w:lang w:val="sr-Cyrl-CS"/>
        </w:rPr>
        <w:t>Констатовање престанка функције директора Управе за надзор над финансијским институцијама Народне банке Србије Ђорђу Јевтићу, истеком мандата</w:t>
      </w:r>
    </w:p>
    <w:p w:rsidR="00D14C93" w:rsidRDefault="00D14C93" w:rsidP="00F43DC9">
      <w:pPr>
        <w:ind w:firstLine="720"/>
        <w:jc w:val="both"/>
        <w:rPr>
          <w:lang w:val="sr-Cyrl-CS"/>
        </w:rPr>
      </w:pPr>
    </w:p>
    <w:p w:rsidR="00F6734B" w:rsidRDefault="00F6734B" w:rsidP="00F43DC9">
      <w:pPr>
        <w:ind w:firstLine="720"/>
        <w:jc w:val="both"/>
        <w:rPr>
          <w:lang w:val="sr-Cyrl-CS"/>
        </w:rPr>
      </w:pPr>
      <w:r w:rsidRPr="00F6734B">
        <w:rPr>
          <w:lang w:val="sr-Cyrl-CS"/>
        </w:rPr>
        <w:t xml:space="preserve">Председник Одбора обавестила је чланове Одбора да је </w:t>
      </w:r>
      <w:r w:rsidR="004A0FE6">
        <w:rPr>
          <w:lang w:val="sr-Cyrl-CS"/>
        </w:rPr>
        <w:t>Ђорђу</w:t>
      </w:r>
      <w:r w:rsidRPr="00F6734B">
        <w:rPr>
          <w:lang w:val="sr-Cyrl-CS"/>
        </w:rPr>
        <w:t xml:space="preserve"> Јефтић</w:t>
      </w:r>
      <w:r w:rsidR="004A0FE6">
        <w:rPr>
          <w:lang w:val="sr-Cyrl-CS"/>
        </w:rPr>
        <w:t xml:space="preserve">у који је </w:t>
      </w:r>
      <w:r w:rsidRPr="00F6734B">
        <w:rPr>
          <w:lang w:val="sr-Cyrl-CS"/>
        </w:rPr>
        <w:t xml:space="preserve"> </w:t>
      </w:r>
      <w:r>
        <w:rPr>
          <w:lang w:val="sr-Cyrl-CS"/>
        </w:rPr>
        <w:t xml:space="preserve">изабран </w:t>
      </w:r>
      <w:r w:rsidRPr="00F6734B">
        <w:rPr>
          <w:lang w:val="sr-Cyrl-CS"/>
        </w:rPr>
        <w:t xml:space="preserve"> на функцију директора Управе за надзор над финансијским институцијама</w:t>
      </w:r>
      <w:r w:rsidR="003B0C6E">
        <w:rPr>
          <w:lang w:val="sr-Cyrl-CS"/>
        </w:rPr>
        <w:t xml:space="preserve"> 13. новембра 2012. године,</w:t>
      </w:r>
      <w:r w:rsidRPr="00F6734B">
        <w:rPr>
          <w:lang w:val="sr-Cyrl-CS"/>
        </w:rPr>
        <w:t xml:space="preserve"> на пет година, </w:t>
      </w:r>
      <w:r w:rsidR="004A0FE6">
        <w:rPr>
          <w:lang w:val="sr-Cyrl-CS"/>
        </w:rPr>
        <w:t xml:space="preserve">истекао </w:t>
      </w:r>
      <w:r w:rsidRPr="00F6734B">
        <w:rPr>
          <w:lang w:val="sr-Cyrl-CS"/>
        </w:rPr>
        <w:t>мандат 13. новембра ове године. Гувернер НБС о томе је, својим дописом број 118-3371/17 од 6. новембра 2017. године, обавестио Одбор.</w:t>
      </w:r>
    </w:p>
    <w:p w:rsidR="00D14C93" w:rsidRPr="00F43DC9" w:rsidRDefault="00D14C93" w:rsidP="00F43DC9">
      <w:pPr>
        <w:ind w:firstLine="720"/>
        <w:jc w:val="both"/>
        <w:rPr>
          <w:lang w:val="sr-Cyrl-CS"/>
        </w:rPr>
      </w:pPr>
    </w:p>
    <w:p w:rsidR="004A0FE6" w:rsidRDefault="00F43DC9" w:rsidP="00F43DC9">
      <w:pPr>
        <w:ind w:firstLine="720"/>
        <w:jc w:val="both"/>
        <w:rPr>
          <w:lang w:val="sr-Cyrl-CS"/>
        </w:rPr>
      </w:pPr>
      <w:r w:rsidRPr="00F6734B">
        <w:rPr>
          <w:lang w:val="sr-Cyrl-RS"/>
        </w:rPr>
        <w:t>Одбор је</w:t>
      </w:r>
      <w:r>
        <w:rPr>
          <w:lang w:val="sr-Cyrl-RS"/>
        </w:rPr>
        <w:t>,</w:t>
      </w:r>
      <w:r w:rsidRPr="00F6734B">
        <w:rPr>
          <w:lang w:val="sr-Cyrl-RS"/>
        </w:rPr>
        <w:t xml:space="preserve"> </w:t>
      </w:r>
      <w:r>
        <w:rPr>
          <w:lang w:val="sr-Cyrl-RS"/>
        </w:rPr>
        <w:t>н</w:t>
      </w:r>
      <w:r w:rsidR="003B0C6E">
        <w:rPr>
          <w:lang w:val="sr-Cyrl-RS"/>
        </w:rPr>
        <w:t xml:space="preserve">а основу члана </w:t>
      </w:r>
      <w:r w:rsidR="00F6734B" w:rsidRPr="00F6734B">
        <w:rPr>
          <w:lang w:val="sr-Cyrl-CS"/>
        </w:rPr>
        <w:t xml:space="preserve">27. став 3. </w:t>
      </w:r>
      <w:r w:rsidR="00F6734B" w:rsidRPr="00F6734B">
        <w:t>Закона о Народној банци Србије</w:t>
      </w:r>
      <w:r w:rsidR="00F6734B" w:rsidRPr="00F6734B">
        <w:rPr>
          <w:lang w:val="sr-Cyrl-RS"/>
        </w:rPr>
        <w:t xml:space="preserve">, </w:t>
      </w:r>
      <w:r w:rsidR="00E63833">
        <w:rPr>
          <w:lang w:val="sr-Cyrl-RS"/>
        </w:rPr>
        <w:t>констатовао</w:t>
      </w:r>
      <w:r w:rsidR="00F6734B" w:rsidRPr="00F6734B">
        <w:rPr>
          <w:lang w:val="sr-Cyrl-RS"/>
        </w:rPr>
        <w:t xml:space="preserve"> да је </w:t>
      </w:r>
      <w:r w:rsidRPr="00F6734B">
        <w:rPr>
          <w:lang w:val="sr-Cyrl-RS"/>
        </w:rPr>
        <w:t xml:space="preserve">Ђорђу Јевтићу </w:t>
      </w:r>
      <w:r w:rsidR="00F6734B" w:rsidRPr="00F6734B">
        <w:rPr>
          <w:lang w:val="sr-Cyrl-RS"/>
        </w:rPr>
        <w:t xml:space="preserve">13. новембра 2017. године престала функција директора </w:t>
      </w:r>
      <w:r w:rsidR="00F6734B" w:rsidRPr="00F6734B">
        <w:rPr>
          <w:lang w:val="sr-Cyrl-CS"/>
        </w:rPr>
        <w:t>Управе за надзор над финансијским институцијама</w:t>
      </w:r>
      <w:r>
        <w:rPr>
          <w:lang w:val="sr-Cyrl-CS"/>
        </w:rPr>
        <w:t>, истеком мандата</w:t>
      </w:r>
      <w:r w:rsidR="00F6734B">
        <w:rPr>
          <w:lang w:val="sr-Cyrl-CS"/>
        </w:rPr>
        <w:t>.</w:t>
      </w:r>
    </w:p>
    <w:p w:rsidR="00F43DC9" w:rsidRDefault="00F43DC9" w:rsidP="00F43DC9">
      <w:pPr>
        <w:ind w:firstLine="720"/>
        <w:jc w:val="both"/>
        <w:rPr>
          <w:lang w:val="sr-Cyrl-CS"/>
        </w:rPr>
      </w:pPr>
    </w:p>
    <w:p w:rsidR="00F6734B" w:rsidRDefault="004A0FE6" w:rsidP="00F43DC9">
      <w:pPr>
        <w:ind w:firstLine="720"/>
        <w:jc w:val="both"/>
        <w:rPr>
          <w:lang w:val="sr-Cyrl-CS"/>
        </w:rPr>
      </w:pPr>
      <w:r w:rsidRPr="001B3ECA">
        <w:rPr>
          <w:bCs/>
          <w:sz w:val="23"/>
          <w:szCs w:val="23"/>
          <w:lang w:val="sr-Cyrl-RS"/>
        </w:rPr>
        <w:t>Поводом ове тачке дневног реда није било</w:t>
      </w:r>
      <w:r w:rsidR="00F43DC9" w:rsidRPr="00F43DC9">
        <w:rPr>
          <w:bCs/>
          <w:sz w:val="23"/>
          <w:szCs w:val="23"/>
          <w:lang w:val="sr-Cyrl-RS"/>
        </w:rPr>
        <w:t xml:space="preserve"> </w:t>
      </w:r>
      <w:r w:rsidR="00F43DC9" w:rsidRPr="001B3ECA">
        <w:rPr>
          <w:bCs/>
          <w:sz w:val="23"/>
          <w:szCs w:val="23"/>
          <w:lang w:val="sr-Cyrl-RS"/>
        </w:rPr>
        <w:t>дискусије</w:t>
      </w:r>
      <w:r w:rsidRPr="001B3ECA">
        <w:rPr>
          <w:bCs/>
          <w:sz w:val="23"/>
          <w:szCs w:val="23"/>
          <w:lang w:val="sr-Cyrl-RS"/>
        </w:rPr>
        <w:t>.</w:t>
      </w:r>
    </w:p>
    <w:p w:rsidR="004A0FE6" w:rsidRDefault="004A0FE6" w:rsidP="00F43DC9">
      <w:pPr>
        <w:ind w:firstLine="720"/>
        <w:jc w:val="both"/>
        <w:rPr>
          <w:lang w:val="sr-Cyrl-CS"/>
        </w:rPr>
      </w:pPr>
    </w:p>
    <w:p w:rsidR="004A0FE6" w:rsidRPr="00F43DC9" w:rsidRDefault="00F6734B" w:rsidP="00F43DC9">
      <w:pPr>
        <w:jc w:val="both"/>
        <w:rPr>
          <w:b/>
          <w:bCs/>
          <w:lang w:val="sr-Cyrl-RS"/>
        </w:rPr>
      </w:pPr>
      <w:r w:rsidRPr="00F6734B">
        <w:rPr>
          <w:b/>
          <w:u w:val="single"/>
          <w:lang w:val="sr-Cyrl-CS"/>
        </w:rPr>
        <w:t>Трећа тачка дневног реда:</w:t>
      </w:r>
      <w:r w:rsidRPr="00F6734B">
        <w:rPr>
          <w:b/>
          <w:lang w:val="sr-Cyrl-CS"/>
        </w:rPr>
        <w:t xml:space="preserve"> </w:t>
      </w:r>
      <w:r w:rsidRPr="00F6734B">
        <w:rPr>
          <w:b/>
          <w:bCs/>
          <w:lang w:val="sr-Cyrl-RS"/>
        </w:rPr>
        <w:t>Констатовање престанка функције председника Савета гувернера Народне банке Србије др Небојши Савићу, истеком мандата</w:t>
      </w:r>
    </w:p>
    <w:p w:rsidR="00D14C93" w:rsidRDefault="00D14C93" w:rsidP="00D14C93">
      <w:pPr>
        <w:keepNext/>
        <w:ind w:firstLine="720"/>
        <w:jc w:val="both"/>
        <w:outlineLvl w:val="1"/>
        <w:rPr>
          <w:lang w:val="sr-Cyrl-CS"/>
        </w:rPr>
      </w:pPr>
    </w:p>
    <w:p w:rsidR="004A0FE6" w:rsidRDefault="004A0FE6" w:rsidP="00D14C93">
      <w:pPr>
        <w:keepNext/>
        <w:ind w:firstLine="720"/>
        <w:jc w:val="both"/>
        <w:outlineLvl w:val="1"/>
        <w:rPr>
          <w:lang w:val="sr-Cyrl-CS"/>
        </w:rPr>
      </w:pPr>
      <w:r>
        <w:rPr>
          <w:lang w:val="sr-Cyrl-CS"/>
        </w:rPr>
        <w:t>Председник Одбора обавестила је чланове Одбора да је Небојши</w:t>
      </w:r>
      <w:r w:rsidRPr="004A0FE6">
        <w:rPr>
          <w:lang w:val="sr-Cyrl-CS"/>
        </w:rPr>
        <w:t xml:space="preserve"> Савић</w:t>
      </w:r>
      <w:r>
        <w:rPr>
          <w:lang w:val="sr-Cyrl-CS"/>
        </w:rPr>
        <w:t>у</w:t>
      </w:r>
      <w:r w:rsidRPr="004A0FE6">
        <w:rPr>
          <w:lang w:val="sr-Cyrl-CS"/>
        </w:rPr>
        <w:t xml:space="preserve"> </w:t>
      </w:r>
      <w:r>
        <w:rPr>
          <w:lang w:val="sr-Cyrl-CS"/>
        </w:rPr>
        <w:t xml:space="preserve">који је изабран </w:t>
      </w:r>
      <w:r w:rsidRPr="004A0FE6">
        <w:rPr>
          <w:lang w:val="sr-Cyrl-CS"/>
        </w:rPr>
        <w:t xml:space="preserve"> на функцију председника Савета гувернера НБС 13. новембра 2012. године, на пет година, </w:t>
      </w:r>
      <w:r>
        <w:rPr>
          <w:lang w:val="sr-Cyrl-CS"/>
        </w:rPr>
        <w:t>истекао мандат председника</w:t>
      </w:r>
      <w:r w:rsidRPr="004A0FE6">
        <w:rPr>
          <w:lang w:val="sr-Cyrl-CS"/>
        </w:rPr>
        <w:t xml:space="preserve"> Савета 13. новембра ове године. Гувернер НБС о томе је, својим дописом број 118-3371/17 од 6. новембра 2017. године, обавестио Одбор.</w:t>
      </w:r>
    </w:p>
    <w:p w:rsidR="00D14C93" w:rsidRDefault="00D14C93" w:rsidP="00D14C93">
      <w:pPr>
        <w:jc w:val="both"/>
        <w:rPr>
          <w:sz w:val="28"/>
          <w:szCs w:val="28"/>
          <w:lang w:val="sr-Cyrl-CS"/>
        </w:rPr>
      </w:pPr>
    </w:p>
    <w:p w:rsidR="004A0FE6" w:rsidRDefault="00D14C93" w:rsidP="00D14C93">
      <w:pPr>
        <w:ind w:firstLine="720"/>
        <w:jc w:val="both"/>
        <w:rPr>
          <w:lang w:val="sr-Cyrl-CS"/>
        </w:rPr>
      </w:pPr>
      <w:r w:rsidRPr="00F6734B">
        <w:rPr>
          <w:lang w:val="sr-Cyrl-RS"/>
        </w:rPr>
        <w:t>Одбор је</w:t>
      </w:r>
      <w:r>
        <w:rPr>
          <w:lang w:val="sr-Cyrl-RS"/>
        </w:rPr>
        <w:t>,</w:t>
      </w:r>
      <w:r w:rsidRPr="00F6734B">
        <w:rPr>
          <w:lang w:val="sr-Cyrl-RS"/>
        </w:rPr>
        <w:t xml:space="preserve"> </w:t>
      </w:r>
      <w:r>
        <w:rPr>
          <w:lang w:val="sr-Cyrl-RS"/>
        </w:rPr>
        <w:t>н</w:t>
      </w:r>
      <w:r w:rsidR="003B0C6E">
        <w:rPr>
          <w:lang w:val="sr-Cyrl-RS"/>
        </w:rPr>
        <w:t xml:space="preserve">а основу члана </w:t>
      </w:r>
      <w:r w:rsidR="004A0FE6" w:rsidRPr="00F6734B">
        <w:rPr>
          <w:lang w:val="sr-Cyrl-CS"/>
        </w:rPr>
        <w:t xml:space="preserve">27. став 3. </w:t>
      </w:r>
      <w:r w:rsidR="004A0FE6" w:rsidRPr="00F6734B">
        <w:t>Закона о Народној банци Србије</w:t>
      </w:r>
      <w:r w:rsidR="004A0FE6" w:rsidRPr="00F6734B">
        <w:rPr>
          <w:lang w:val="sr-Cyrl-RS"/>
        </w:rPr>
        <w:t xml:space="preserve">, </w:t>
      </w:r>
      <w:r w:rsidR="00E63833">
        <w:rPr>
          <w:lang w:val="sr-Cyrl-RS"/>
        </w:rPr>
        <w:t>констатовао</w:t>
      </w:r>
      <w:r w:rsidR="004A0FE6" w:rsidRPr="00F6734B">
        <w:rPr>
          <w:lang w:val="sr-Cyrl-RS"/>
        </w:rPr>
        <w:t xml:space="preserve"> да је </w:t>
      </w:r>
      <w:r>
        <w:rPr>
          <w:lang w:val="sr-Cyrl-RS"/>
        </w:rPr>
        <w:t>Небојши Савићу</w:t>
      </w:r>
      <w:r w:rsidRPr="00F6734B">
        <w:rPr>
          <w:lang w:val="sr-Cyrl-RS"/>
        </w:rPr>
        <w:t xml:space="preserve"> </w:t>
      </w:r>
      <w:r w:rsidR="004A0FE6" w:rsidRPr="00F6734B">
        <w:rPr>
          <w:lang w:val="sr-Cyrl-RS"/>
        </w:rPr>
        <w:t xml:space="preserve">13. новембра 2017. године престала функција </w:t>
      </w:r>
      <w:r w:rsidR="004A0FE6">
        <w:rPr>
          <w:lang w:val="sr-Cyrl-RS"/>
        </w:rPr>
        <w:t xml:space="preserve">председника </w:t>
      </w:r>
      <w:r w:rsidR="004A0FE6">
        <w:rPr>
          <w:lang w:val="sr-Cyrl-CS"/>
        </w:rPr>
        <w:t>Савета Народне банке Србије</w:t>
      </w:r>
      <w:r>
        <w:rPr>
          <w:lang w:val="sr-Cyrl-CS"/>
        </w:rPr>
        <w:t>, истеком мандата</w:t>
      </w:r>
      <w:r w:rsidR="004A0FE6">
        <w:rPr>
          <w:lang w:val="sr-Cyrl-CS"/>
        </w:rPr>
        <w:t>.</w:t>
      </w:r>
    </w:p>
    <w:p w:rsidR="004A0FE6" w:rsidRDefault="004A0FE6" w:rsidP="00F43DC9">
      <w:pPr>
        <w:jc w:val="both"/>
        <w:rPr>
          <w:lang w:val="sr-Cyrl-CS"/>
        </w:rPr>
      </w:pPr>
    </w:p>
    <w:p w:rsidR="004A0FE6" w:rsidRDefault="004A0FE6" w:rsidP="00D14C93">
      <w:pPr>
        <w:ind w:firstLine="720"/>
        <w:jc w:val="both"/>
        <w:rPr>
          <w:lang w:val="sr-Cyrl-CS"/>
        </w:rPr>
      </w:pPr>
      <w:r w:rsidRPr="001B3ECA">
        <w:rPr>
          <w:bCs/>
          <w:sz w:val="23"/>
          <w:szCs w:val="23"/>
          <w:lang w:val="sr-Cyrl-RS"/>
        </w:rPr>
        <w:t>Поводом ове тачке дневног реда дискусије није било.</w:t>
      </w:r>
    </w:p>
    <w:p w:rsidR="00D14C93" w:rsidRDefault="00D14C93" w:rsidP="00D14C93">
      <w:pPr>
        <w:jc w:val="both"/>
        <w:rPr>
          <w:lang w:val="sr-Cyrl-CS"/>
        </w:rPr>
      </w:pPr>
    </w:p>
    <w:p w:rsidR="004A0FE6" w:rsidRPr="004A0FE6" w:rsidRDefault="004A0FE6" w:rsidP="00D14C93">
      <w:pPr>
        <w:ind w:firstLine="720"/>
        <w:jc w:val="both"/>
        <w:rPr>
          <w:lang w:val="sr-Cyrl-CS"/>
        </w:rPr>
      </w:pPr>
      <w:r>
        <w:rPr>
          <w:lang w:val="sr-Cyrl-CS"/>
        </w:rPr>
        <w:t>У наставку</w:t>
      </w:r>
      <w:r w:rsidR="003B0C6E">
        <w:rPr>
          <w:lang w:val="sr-Cyrl-CS"/>
        </w:rPr>
        <w:t xml:space="preserve"> седнице</w:t>
      </w:r>
      <w:r>
        <w:rPr>
          <w:lang w:val="sr-Cyrl-CS"/>
        </w:rPr>
        <w:t xml:space="preserve">, председник Одбора је обавестила чланове Одбора да је </w:t>
      </w:r>
      <w:r w:rsidRPr="004A0FE6">
        <w:rPr>
          <w:color w:val="000000" w:themeColor="text1"/>
          <w:lang w:val="sr-Cyrl-RS"/>
        </w:rPr>
        <w:t>чланом 21. став 3. Закона о Нар</w:t>
      </w:r>
      <w:r w:rsidR="00C01EFF">
        <w:rPr>
          <w:color w:val="000000" w:themeColor="text1"/>
          <w:lang w:val="sr-Cyrl-RS"/>
        </w:rPr>
        <w:t xml:space="preserve">одној банци Србије прописано </w:t>
      </w:r>
      <w:r w:rsidRPr="004A0FE6">
        <w:rPr>
          <w:color w:val="000000" w:themeColor="text1"/>
          <w:lang w:val="sr-Cyrl-RS"/>
        </w:rPr>
        <w:t xml:space="preserve">да директора Управе за </w:t>
      </w:r>
      <w:r w:rsidRPr="004A0FE6">
        <w:rPr>
          <w:lang w:val="sr-Cyrl-CS"/>
        </w:rPr>
        <w:t>надзор над финансијским институцијама бира Народна скупштина на предлог одбора Народне скупштине надлежног з</w:t>
      </w:r>
      <w:r>
        <w:rPr>
          <w:lang w:val="sr-Cyrl-CS"/>
        </w:rPr>
        <w:t>а финансије</w:t>
      </w:r>
      <w:r w:rsidR="00D14C93">
        <w:rPr>
          <w:lang w:val="sr-Cyrl-CS"/>
        </w:rPr>
        <w:t>,</w:t>
      </w:r>
      <w:r>
        <w:rPr>
          <w:lang w:val="sr-Cyrl-CS"/>
        </w:rPr>
        <w:t xml:space="preserve"> а </w:t>
      </w:r>
      <w:r>
        <w:rPr>
          <w:lang w:val="sr-Cyrl-RS"/>
        </w:rPr>
        <w:t>ч</w:t>
      </w:r>
      <w:r w:rsidRPr="004A0FE6">
        <w:rPr>
          <w:lang w:val="sr-Cyrl-RS"/>
        </w:rPr>
        <w:t xml:space="preserve">ланом 22. став </w:t>
      </w:r>
      <w:r w:rsidRPr="004A0FE6">
        <w:t>1.</w:t>
      </w:r>
      <w:r w:rsidRPr="004A0FE6">
        <w:rPr>
          <w:lang w:val="sr-Cyrl-RS"/>
        </w:rPr>
        <w:t xml:space="preserve"> Закона прописано је </w:t>
      </w:r>
      <w:r w:rsidRPr="004A0FE6">
        <w:rPr>
          <w:lang w:val="sr-Cyrl-RS"/>
        </w:rPr>
        <w:lastRenderedPageBreak/>
        <w:t xml:space="preserve">да </w:t>
      </w:r>
      <w:r w:rsidR="003B0C6E">
        <w:rPr>
          <w:lang w:val="sr-Cyrl-RS"/>
        </w:rPr>
        <w:t xml:space="preserve">Савет </w:t>
      </w:r>
      <w:r w:rsidRPr="004A0FE6">
        <w:rPr>
          <w:lang w:val="sr-Cyrl-RS"/>
        </w:rPr>
        <w:t xml:space="preserve">гувернера Народне банке Србије чини пет чланова, укључујући и председника, које </w:t>
      </w:r>
      <w:r w:rsidR="00C01EFF">
        <w:rPr>
          <w:lang w:val="sr-Cyrl-RS"/>
        </w:rPr>
        <w:t xml:space="preserve">такође </w:t>
      </w:r>
      <w:r w:rsidRPr="004A0FE6">
        <w:rPr>
          <w:lang w:val="sr-Cyrl-RS"/>
        </w:rPr>
        <w:t>бира Народна</w:t>
      </w:r>
      <w:r w:rsidRPr="004A0FE6">
        <w:rPr>
          <w:b/>
          <w:lang w:val="sr-Cyrl-RS"/>
        </w:rPr>
        <w:t xml:space="preserve"> </w:t>
      </w:r>
      <w:r w:rsidRPr="004A0FE6">
        <w:rPr>
          <w:lang w:val="sr-Cyrl-RS"/>
        </w:rPr>
        <w:t xml:space="preserve">скупштина на предлог одбора </w:t>
      </w:r>
      <w:r w:rsidRPr="004A0FE6">
        <w:t>Народне скупштине</w:t>
      </w:r>
      <w:r w:rsidRPr="004A0FE6">
        <w:rPr>
          <w:lang w:val="sr-Cyrl-RS"/>
        </w:rPr>
        <w:t xml:space="preserve"> надлежног за послове финансија. </w:t>
      </w:r>
    </w:p>
    <w:p w:rsidR="004A0FE6" w:rsidRDefault="00D14C93" w:rsidP="00F43DC9">
      <w:pPr>
        <w:jc w:val="both"/>
        <w:rPr>
          <w:lang w:val="sr-Cyrl-RS"/>
        </w:rPr>
      </w:pPr>
      <w:r>
        <w:rPr>
          <w:lang w:val="sr-Cyrl-CS"/>
        </w:rPr>
        <w:tab/>
      </w:r>
      <w:r w:rsidR="00C01EFF">
        <w:rPr>
          <w:lang w:val="sr-Cyrl-CS"/>
        </w:rPr>
        <w:t>У складу са наведеним законским одредбама</w:t>
      </w:r>
      <w:r w:rsidR="003B0C6E">
        <w:rPr>
          <w:lang w:val="sr-Cyrl-CS"/>
        </w:rPr>
        <w:t>,</w:t>
      </w:r>
      <w:r w:rsidR="00C01EFF">
        <w:rPr>
          <w:lang w:val="sr-Cyrl-CS"/>
        </w:rPr>
        <w:t xml:space="preserve"> </w:t>
      </w:r>
      <w:r w:rsidR="00C01EFF" w:rsidRPr="00C01EFF">
        <w:rPr>
          <w:lang w:val="sr-Cyrl-RS"/>
        </w:rPr>
        <w:t xml:space="preserve">Одбор ће се обратити посланичким групама у Народној скупштини са захтевом да </w:t>
      </w:r>
      <w:r w:rsidR="00C01EFF" w:rsidRPr="00C01EFF">
        <w:t>Одбору достав</w:t>
      </w:r>
      <w:r w:rsidR="00C01EFF" w:rsidRPr="00C01EFF">
        <w:rPr>
          <w:lang w:val="sr-Cyrl-RS"/>
        </w:rPr>
        <w:t>е</w:t>
      </w:r>
      <w:r w:rsidR="00C01EFF" w:rsidRPr="00C01EFF">
        <w:t xml:space="preserve"> предлог</w:t>
      </w:r>
      <w:r w:rsidR="00C01EFF" w:rsidRPr="00C01EFF">
        <w:rPr>
          <w:lang w:val="sr-Cyrl-RS"/>
        </w:rPr>
        <w:t xml:space="preserve">е </w:t>
      </w:r>
      <w:r w:rsidR="00C01EFF" w:rsidRPr="00C01EFF">
        <w:t xml:space="preserve"> кандидата </w:t>
      </w:r>
      <w:r w:rsidR="00C01EFF" w:rsidRPr="00C01EFF">
        <w:rPr>
          <w:lang w:val="sr-Cyrl-RS"/>
        </w:rPr>
        <w:t xml:space="preserve">за носиоце ових функција, </w:t>
      </w:r>
      <w:r w:rsidR="00C01EFF" w:rsidRPr="00C01EFF">
        <w:t xml:space="preserve">са </w:t>
      </w:r>
      <w:r w:rsidR="00C01EFF" w:rsidRPr="00C01EFF">
        <w:rPr>
          <w:lang w:val="sr-Cyrl-RS"/>
        </w:rPr>
        <w:t xml:space="preserve">образложењем, </w:t>
      </w:r>
      <w:r w:rsidR="00C01EFF" w:rsidRPr="00C01EFF">
        <w:t>биографијом кандидата и изјав</w:t>
      </w:r>
      <w:r w:rsidR="00C01EFF" w:rsidRPr="00C01EFF">
        <w:rPr>
          <w:lang w:val="sr-Cyrl-RS"/>
        </w:rPr>
        <w:t>ама</w:t>
      </w:r>
      <w:r w:rsidR="00C01EFF" w:rsidRPr="00C01EFF">
        <w:t xml:space="preserve"> о прихватању кандидатуре за </w:t>
      </w:r>
      <w:r w:rsidR="00C01EFF" w:rsidRPr="00C01EFF">
        <w:rPr>
          <w:lang w:val="sr-Cyrl-RS"/>
        </w:rPr>
        <w:t>директора Управе за надзор, односно председника</w:t>
      </w:r>
      <w:r w:rsidR="00C01EFF">
        <w:rPr>
          <w:lang w:val="sr-Cyrl-RS"/>
        </w:rPr>
        <w:t xml:space="preserve"> Савета гувернера Народне банке, до 29. новембра 2017. године.</w:t>
      </w:r>
    </w:p>
    <w:p w:rsidR="00D14C93" w:rsidRDefault="00D14C93" w:rsidP="00F43DC9">
      <w:pPr>
        <w:jc w:val="both"/>
        <w:rPr>
          <w:lang w:val="sr-Cyrl-RS"/>
        </w:rPr>
      </w:pPr>
    </w:p>
    <w:p w:rsidR="00C01EFF" w:rsidRPr="00C01EFF" w:rsidRDefault="00C01EFF" w:rsidP="00F43DC9">
      <w:pPr>
        <w:ind w:firstLine="720"/>
        <w:jc w:val="both"/>
        <w:rPr>
          <w:lang w:val="sr-Cyrl-RS"/>
        </w:rPr>
      </w:pPr>
      <w:r w:rsidRPr="00C01EFF">
        <w:t>Одбор ће</w:t>
      </w:r>
      <w:r w:rsidR="00671C13">
        <w:rPr>
          <w:lang w:val="sr-Cyrl-RS"/>
        </w:rPr>
        <w:t>,</w:t>
      </w:r>
      <w:r>
        <w:rPr>
          <w:sz w:val="28"/>
          <w:szCs w:val="28"/>
        </w:rPr>
        <w:t xml:space="preserve"> </w:t>
      </w:r>
      <w:r w:rsidRPr="00C01EFF">
        <w:t>као законом овлашћени предлагач, у поступку утврђивања предлога кандидата организовати разговор са кандидатима, у складу са чланом 203. став 3. Пословника  Народне скупштине</w:t>
      </w:r>
      <w:r w:rsidRPr="00C01EFF">
        <w:rPr>
          <w:lang w:val="sr-Cyrl-RS"/>
        </w:rPr>
        <w:t>.</w:t>
      </w:r>
    </w:p>
    <w:p w:rsidR="00C01EFF" w:rsidRPr="00C01EFF" w:rsidRDefault="00C01EFF" w:rsidP="00F43DC9">
      <w:pPr>
        <w:jc w:val="both"/>
        <w:rPr>
          <w:lang w:val="sr-Cyrl-CS"/>
        </w:rPr>
      </w:pPr>
    </w:p>
    <w:p w:rsidR="00037D4D" w:rsidRDefault="00F71D9A" w:rsidP="00F43DC9">
      <w:pPr>
        <w:tabs>
          <w:tab w:val="center" w:pos="6171"/>
        </w:tabs>
        <w:jc w:val="both"/>
        <w:rPr>
          <w:rFonts w:eastAsia="Calibri"/>
          <w:lang w:eastAsia="en-GB"/>
        </w:rPr>
      </w:pPr>
      <w:r>
        <w:rPr>
          <w:rFonts w:eastAsia="Calibri"/>
          <w:lang w:val="sr-Cyrl-RS" w:eastAsia="en-GB"/>
        </w:rPr>
        <w:t xml:space="preserve">            </w:t>
      </w:r>
      <w:r w:rsidR="00037D4D" w:rsidRPr="00400BCB">
        <w:rPr>
          <w:rFonts w:eastAsia="Calibri"/>
          <w:lang w:val="en-GB" w:eastAsia="en-GB"/>
        </w:rPr>
        <w:t>Седница</w:t>
      </w:r>
      <w:r w:rsidR="00A81B07">
        <w:rPr>
          <w:rFonts w:eastAsia="Calibri"/>
          <w:lang w:eastAsia="en-GB"/>
        </w:rPr>
        <w:t xml:space="preserve"> </w:t>
      </w:r>
      <w:r w:rsidR="00037D4D" w:rsidRPr="00400BCB">
        <w:rPr>
          <w:rFonts w:eastAsia="Calibri"/>
          <w:lang w:val="en-GB" w:eastAsia="en-GB"/>
        </w:rPr>
        <w:t>Одбора</w:t>
      </w:r>
      <w:r w:rsidR="00A81B07">
        <w:rPr>
          <w:rFonts w:eastAsia="Calibri"/>
          <w:lang w:eastAsia="en-GB"/>
        </w:rPr>
        <w:t xml:space="preserve"> </w:t>
      </w:r>
      <w:r w:rsidR="00037D4D" w:rsidRPr="00400BCB">
        <w:rPr>
          <w:rFonts w:eastAsia="Calibri"/>
          <w:lang w:val="en-GB" w:eastAsia="en-GB"/>
        </w:rPr>
        <w:t>је</w:t>
      </w:r>
      <w:r w:rsidR="00A81B07">
        <w:rPr>
          <w:rFonts w:eastAsia="Calibri"/>
          <w:lang w:eastAsia="en-GB"/>
        </w:rPr>
        <w:t xml:space="preserve"> </w:t>
      </w:r>
      <w:r w:rsidR="00037D4D" w:rsidRPr="00400BCB">
        <w:rPr>
          <w:rFonts w:eastAsia="Calibri"/>
          <w:lang w:val="en-GB" w:eastAsia="en-GB"/>
        </w:rPr>
        <w:t xml:space="preserve">закључена у </w:t>
      </w:r>
      <w:r w:rsidR="005431ED">
        <w:rPr>
          <w:rFonts w:eastAsia="Calibri"/>
          <w:lang w:eastAsia="en-GB"/>
        </w:rPr>
        <w:t>9,</w:t>
      </w:r>
      <w:r w:rsidR="004F2F26">
        <w:rPr>
          <w:rFonts w:eastAsia="Calibri"/>
          <w:lang w:val="sr-Cyrl-RS" w:eastAsia="en-GB"/>
        </w:rPr>
        <w:t xml:space="preserve"> 20 </w:t>
      </w:r>
      <w:r w:rsidR="00037D4D" w:rsidRPr="00400BCB">
        <w:rPr>
          <w:rFonts w:eastAsia="Calibri"/>
          <w:lang w:val="en-GB" w:eastAsia="en-GB"/>
        </w:rPr>
        <w:t>часова.</w:t>
      </w:r>
    </w:p>
    <w:p w:rsidR="00037D4D" w:rsidRPr="008C0270" w:rsidRDefault="00037D4D" w:rsidP="00F43DC9">
      <w:pPr>
        <w:tabs>
          <w:tab w:val="center" w:pos="6171"/>
        </w:tabs>
        <w:jc w:val="both"/>
        <w:rPr>
          <w:rFonts w:eastAsia="Calibri"/>
          <w:lang w:eastAsia="en-GB"/>
        </w:rPr>
      </w:pPr>
    </w:p>
    <w:p w:rsidR="00E846E2" w:rsidRDefault="00F71D9A" w:rsidP="00F43DC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037D4D" w:rsidRPr="00487490">
        <w:t>Седница</w:t>
      </w:r>
      <w:r w:rsidR="00037D4D">
        <w:t xml:space="preserve"> </w:t>
      </w:r>
      <w:r w:rsidR="00037D4D" w:rsidRPr="00487490">
        <w:t>је</w:t>
      </w:r>
      <w:r w:rsidR="00037D4D">
        <w:t xml:space="preserve"> </w:t>
      </w:r>
      <w:r w:rsidR="00037D4D" w:rsidRPr="00487490">
        <w:t>тонски</w:t>
      </w:r>
      <w:r w:rsidR="00037D4D">
        <w:t xml:space="preserve"> </w:t>
      </w:r>
      <w:r w:rsidR="00037D4D" w:rsidRPr="00487490">
        <w:t>снимана.</w:t>
      </w:r>
    </w:p>
    <w:p w:rsidR="00406416" w:rsidRDefault="00406416" w:rsidP="00F43DC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406416" w:rsidRDefault="00406416" w:rsidP="00F43DC9">
      <w:pPr>
        <w:jc w:val="both"/>
        <w:rPr>
          <w:lang w:val="sr-Cyrl-RS"/>
        </w:rPr>
      </w:pPr>
    </w:p>
    <w:p w:rsidR="00406416" w:rsidRPr="00406416" w:rsidRDefault="00406416" w:rsidP="00F43DC9">
      <w:pPr>
        <w:tabs>
          <w:tab w:val="left" w:pos="709"/>
          <w:tab w:val="left" w:pos="851"/>
        </w:tabs>
        <w:jc w:val="both"/>
        <w:rPr>
          <w:lang w:val="sr-Cyrl-RS" w:eastAsia="en-GB"/>
        </w:rPr>
      </w:pPr>
    </w:p>
    <w:p w:rsidR="00406416" w:rsidRPr="00400BCB" w:rsidRDefault="00406416" w:rsidP="00F43DC9">
      <w:pPr>
        <w:jc w:val="both"/>
        <w:rPr>
          <w:lang w:val="ru-RU" w:eastAsia="en-GB"/>
        </w:rPr>
      </w:pPr>
    </w:p>
    <w:p w:rsidR="00406416" w:rsidRPr="00400BCB" w:rsidRDefault="00406416" w:rsidP="00F43DC9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  <w:lang w:val="en-GB"/>
        </w:rPr>
        <w:t xml:space="preserve">     </w:t>
      </w:r>
      <w:r>
        <w:rPr>
          <w:rFonts w:eastAsia="Calibri"/>
          <w:lang w:val="sr-Cyrl-RS"/>
        </w:rPr>
        <w:t xml:space="preserve">           </w:t>
      </w:r>
      <w:r>
        <w:rPr>
          <w:rFonts w:eastAsia="Calibri"/>
          <w:lang w:val="en-GB"/>
        </w:rPr>
        <w:t xml:space="preserve">СЕКРЕТАР </w:t>
      </w:r>
      <w:r w:rsidRPr="00400BCB">
        <w:rPr>
          <w:rFonts w:eastAsia="Calibri"/>
          <w:lang w:val="en-GB"/>
        </w:rPr>
        <w:t xml:space="preserve">                                                               </w:t>
      </w:r>
      <w:r>
        <w:rPr>
          <w:rFonts w:eastAsia="Calibri"/>
          <w:lang w:val="sr-Cyrl-RS"/>
        </w:rPr>
        <w:t xml:space="preserve">         </w:t>
      </w:r>
      <w:r w:rsidRPr="00400BCB">
        <w:rPr>
          <w:rFonts w:eastAsia="Calibri"/>
          <w:lang w:val="en-GB"/>
        </w:rPr>
        <w:t xml:space="preserve">ПРЕДСЕДНИК          </w:t>
      </w:r>
    </w:p>
    <w:p w:rsidR="00406416" w:rsidRPr="00400BCB" w:rsidRDefault="00406416" w:rsidP="00F43DC9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406416" w:rsidRPr="00400BCB" w:rsidRDefault="00406416" w:rsidP="00F43DC9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GB"/>
        </w:rPr>
      </w:pPr>
      <w:r w:rsidRPr="00400BCB">
        <w:rPr>
          <w:rFonts w:eastAsia="Calibri"/>
          <w:lang w:val="sr-Cyrl-CS"/>
        </w:rPr>
        <w:t xml:space="preserve">Љиљана Милетић Живковић                             </w:t>
      </w:r>
      <w:r>
        <w:rPr>
          <w:rFonts w:eastAsia="Calibri"/>
          <w:lang w:val="sr-Cyrl-CS"/>
        </w:rPr>
        <w:t xml:space="preserve">                        </w:t>
      </w:r>
      <w:r w:rsidRPr="00400BCB">
        <w:rPr>
          <w:rFonts w:eastAsia="Calibri"/>
          <w:lang w:val="sr-Cyrl-CS"/>
        </w:rPr>
        <w:t>др Александра Томић</w:t>
      </w:r>
    </w:p>
    <w:p w:rsidR="00406416" w:rsidRPr="00145BE8" w:rsidRDefault="00406416" w:rsidP="00F43DC9">
      <w:pPr>
        <w:jc w:val="both"/>
        <w:rPr>
          <w:b/>
          <w:bCs/>
          <w:lang w:val="sr-Cyrl-RS"/>
        </w:rPr>
      </w:pPr>
    </w:p>
    <w:p w:rsidR="00406416" w:rsidRPr="00406416" w:rsidRDefault="00406416" w:rsidP="00F43DC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 w:eastAsia="en-GB"/>
        </w:rPr>
      </w:pPr>
    </w:p>
    <w:p w:rsidR="0006726D" w:rsidRDefault="0006726D" w:rsidP="00F43DC9"/>
    <w:sectPr w:rsidR="0006726D" w:rsidSect="00517B52">
      <w:footerReference w:type="default" r:id="rId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6DF" w:rsidRDefault="007746DF" w:rsidP="00037D4D">
      <w:r>
        <w:separator/>
      </w:r>
    </w:p>
  </w:endnote>
  <w:endnote w:type="continuationSeparator" w:id="0">
    <w:p w:rsidR="007746DF" w:rsidRDefault="007746DF" w:rsidP="0003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550579"/>
      <w:docPartObj>
        <w:docPartGallery w:val="Page Numbers (Bottom of Page)"/>
        <w:docPartUnique/>
      </w:docPartObj>
    </w:sdtPr>
    <w:sdtEndPr/>
    <w:sdtContent>
      <w:p w:rsidR="00037D4D" w:rsidRDefault="00171C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2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7D4D" w:rsidRDefault="00037D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6DF" w:rsidRDefault="007746DF" w:rsidP="00037D4D">
      <w:r>
        <w:separator/>
      </w:r>
    </w:p>
  </w:footnote>
  <w:footnote w:type="continuationSeparator" w:id="0">
    <w:p w:rsidR="007746DF" w:rsidRDefault="007746DF" w:rsidP="0003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63FF"/>
    <w:multiLevelType w:val="hybridMultilevel"/>
    <w:tmpl w:val="96FA7A34"/>
    <w:lvl w:ilvl="0" w:tplc="FAF883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83C1E"/>
    <w:multiLevelType w:val="hybridMultilevel"/>
    <w:tmpl w:val="4F169510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C6973"/>
    <w:multiLevelType w:val="hybridMultilevel"/>
    <w:tmpl w:val="35D6D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81D98"/>
    <w:multiLevelType w:val="hybridMultilevel"/>
    <w:tmpl w:val="35D6D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E2"/>
    <w:rsid w:val="00005446"/>
    <w:rsid w:val="000339F0"/>
    <w:rsid w:val="00037D4D"/>
    <w:rsid w:val="000637D8"/>
    <w:rsid w:val="0006726D"/>
    <w:rsid w:val="00090C0F"/>
    <w:rsid w:val="0009382E"/>
    <w:rsid w:val="000B1CAA"/>
    <w:rsid w:val="000B52E2"/>
    <w:rsid w:val="000E4C82"/>
    <w:rsid w:val="0012218A"/>
    <w:rsid w:val="00171C18"/>
    <w:rsid w:val="00184239"/>
    <w:rsid w:val="00192557"/>
    <w:rsid w:val="001A3B5C"/>
    <w:rsid w:val="00222D43"/>
    <w:rsid w:val="00230F5D"/>
    <w:rsid w:val="00250789"/>
    <w:rsid w:val="002565D4"/>
    <w:rsid w:val="002A7915"/>
    <w:rsid w:val="002B163E"/>
    <w:rsid w:val="002B458A"/>
    <w:rsid w:val="002C03D6"/>
    <w:rsid w:val="002E45AC"/>
    <w:rsid w:val="00301830"/>
    <w:rsid w:val="00333CE3"/>
    <w:rsid w:val="003532DE"/>
    <w:rsid w:val="00364D7C"/>
    <w:rsid w:val="003B0C6E"/>
    <w:rsid w:val="003B24AB"/>
    <w:rsid w:val="003E57EB"/>
    <w:rsid w:val="00406416"/>
    <w:rsid w:val="00414D93"/>
    <w:rsid w:val="00447B29"/>
    <w:rsid w:val="00450955"/>
    <w:rsid w:val="004603A8"/>
    <w:rsid w:val="00497034"/>
    <w:rsid w:val="004A0FE6"/>
    <w:rsid w:val="004C506F"/>
    <w:rsid w:val="004D3947"/>
    <w:rsid w:val="004E2590"/>
    <w:rsid w:val="004F2F26"/>
    <w:rsid w:val="005161FC"/>
    <w:rsid w:val="00517B52"/>
    <w:rsid w:val="005431ED"/>
    <w:rsid w:val="00560B01"/>
    <w:rsid w:val="00567DD8"/>
    <w:rsid w:val="005D3C3D"/>
    <w:rsid w:val="005E6098"/>
    <w:rsid w:val="005F0F19"/>
    <w:rsid w:val="00604E4E"/>
    <w:rsid w:val="00621005"/>
    <w:rsid w:val="006453B5"/>
    <w:rsid w:val="00656B6F"/>
    <w:rsid w:val="00664204"/>
    <w:rsid w:val="00671C13"/>
    <w:rsid w:val="006745B8"/>
    <w:rsid w:val="006F3389"/>
    <w:rsid w:val="007461A9"/>
    <w:rsid w:val="007473D7"/>
    <w:rsid w:val="007611EB"/>
    <w:rsid w:val="007746DF"/>
    <w:rsid w:val="007748E2"/>
    <w:rsid w:val="007B6294"/>
    <w:rsid w:val="007C5A74"/>
    <w:rsid w:val="00891312"/>
    <w:rsid w:val="008C633F"/>
    <w:rsid w:val="008E41E0"/>
    <w:rsid w:val="008E7F72"/>
    <w:rsid w:val="009228A7"/>
    <w:rsid w:val="00922D25"/>
    <w:rsid w:val="009264B0"/>
    <w:rsid w:val="00945EF6"/>
    <w:rsid w:val="00957ACA"/>
    <w:rsid w:val="009848C4"/>
    <w:rsid w:val="009A5F01"/>
    <w:rsid w:val="009B1D48"/>
    <w:rsid w:val="009B5B94"/>
    <w:rsid w:val="009D016F"/>
    <w:rsid w:val="009E6830"/>
    <w:rsid w:val="009F01AE"/>
    <w:rsid w:val="00A23929"/>
    <w:rsid w:val="00A4175B"/>
    <w:rsid w:val="00A439E0"/>
    <w:rsid w:val="00A5409F"/>
    <w:rsid w:val="00A6298C"/>
    <w:rsid w:val="00A81B07"/>
    <w:rsid w:val="00A85F58"/>
    <w:rsid w:val="00A87336"/>
    <w:rsid w:val="00B03940"/>
    <w:rsid w:val="00B6290E"/>
    <w:rsid w:val="00B63F80"/>
    <w:rsid w:val="00B94C58"/>
    <w:rsid w:val="00C01EFF"/>
    <w:rsid w:val="00C069E9"/>
    <w:rsid w:val="00C143FE"/>
    <w:rsid w:val="00C56598"/>
    <w:rsid w:val="00CA5B7B"/>
    <w:rsid w:val="00CB50B9"/>
    <w:rsid w:val="00CD0207"/>
    <w:rsid w:val="00CD32B5"/>
    <w:rsid w:val="00CF4B55"/>
    <w:rsid w:val="00D132E6"/>
    <w:rsid w:val="00D14C93"/>
    <w:rsid w:val="00D217E6"/>
    <w:rsid w:val="00D3487E"/>
    <w:rsid w:val="00D458BD"/>
    <w:rsid w:val="00D47AE1"/>
    <w:rsid w:val="00DB6E44"/>
    <w:rsid w:val="00DD0AFE"/>
    <w:rsid w:val="00E13906"/>
    <w:rsid w:val="00E2079C"/>
    <w:rsid w:val="00E20C7A"/>
    <w:rsid w:val="00E433BD"/>
    <w:rsid w:val="00E63833"/>
    <w:rsid w:val="00E8374F"/>
    <w:rsid w:val="00E846E2"/>
    <w:rsid w:val="00EB0E9B"/>
    <w:rsid w:val="00EC2668"/>
    <w:rsid w:val="00ED2907"/>
    <w:rsid w:val="00EE1BDC"/>
    <w:rsid w:val="00EE7F5E"/>
    <w:rsid w:val="00F33DF8"/>
    <w:rsid w:val="00F35851"/>
    <w:rsid w:val="00F43DC9"/>
    <w:rsid w:val="00F45994"/>
    <w:rsid w:val="00F6670F"/>
    <w:rsid w:val="00F6734B"/>
    <w:rsid w:val="00F71D9A"/>
    <w:rsid w:val="00FB48DF"/>
    <w:rsid w:val="00FC2541"/>
    <w:rsid w:val="00FC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6E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84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7D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D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4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1">
    <w:name w:val="Font Style101"/>
    <w:basedOn w:val="DefaultParagraphFont"/>
    <w:uiPriority w:val="99"/>
    <w:rsid w:val="005431ED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6E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84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7D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D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4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1">
    <w:name w:val="Font Style101"/>
    <w:basedOn w:val="DefaultParagraphFont"/>
    <w:uiPriority w:val="99"/>
    <w:rsid w:val="005431ED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Nikolic</dc:creator>
  <cp:lastModifiedBy>Ljiljana Zivkovic</cp:lastModifiedBy>
  <cp:revision>2</cp:revision>
  <dcterms:created xsi:type="dcterms:W3CDTF">2017-11-22T12:15:00Z</dcterms:created>
  <dcterms:modified xsi:type="dcterms:W3CDTF">2017-11-22T12:15:00Z</dcterms:modified>
</cp:coreProperties>
</file>